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946B2" w14:textId="77777777" w:rsidR="009923ED" w:rsidRDefault="009923ED" w:rsidP="000A4C26">
      <w:pPr>
        <w:spacing w:line="480" w:lineRule="auto"/>
        <w:jc w:val="center"/>
        <w:rPr>
          <w:rFonts w:ascii="Times New Roman" w:hAnsi="Times New Roman" w:cs="Times New Roman"/>
          <w:b/>
          <w:sz w:val="24"/>
          <w:szCs w:val="24"/>
          <w:u w:val="single"/>
        </w:rPr>
      </w:pPr>
    </w:p>
    <w:p w14:paraId="7D7A0296" w14:textId="77777777" w:rsidR="009923ED" w:rsidRDefault="009923ED" w:rsidP="000A4C26">
      <w:pPr>
        <w:spacing w:line="480" w:lineRule="auto"/>
        <w:jc w:val="center"/>
        <w:rPr>
          <w:rFonts w:ascii="Times New Roman" w:hAnsi="Times New Roman" w:cs="Times New Roman"/>
          <w:b/>
          <w:sz w:val="24"/>
          <w:szCs w:val="24"/>
          <w:u w:val="single"/>
        </w:rPr>
      </w:pPr>
    </w:p>
    <w:p w14:paraId="4CC2324C" w14:textId="77777777" w:rsidR="009923ED" w:rsidRDefault="009923ED" w:rsidP="000A4C26">
      <w:pPr>
        <w:spacing w:line="480" w:lineRule="auto"/>
        <w:jc w:val="center"/>
        <w:rPr>
          <w:rFonts w:ascii="Times New Roman" w:hAnsi="Times New Roman" w:cs="Times New Roman"/>
          <w:b/>
          <w:sz w:val="24"/>
          <w:szCs w:val="24"/>
          <w:u w:val="single"/>
        </w:rPr>
      </w:pPr>
    </w:p>
    <w:p w14:paraId="0B8CE0D4" w14:textId="77777777" w:rsidR="009923ED" w:rsidRDefault="009923ED" w:rsidP="000A4C26">
      <w:pPr>
        <w:spacing w:line="480" w:lineRule="auto"/>
        <w:jc w:val="center"/>
        <w:rPr>
          <w:rFonts w:ascii="Times New Roman" w:hAnsi="Times New Roman" w:cs="Times New Roman"/>
          <w:b/>
          <w:sz w:val="24"/>
          <w:szCs w:val="24"/>
          <w:u w:val="single"/>
        </w:rPr>
      </w:pPr>
    </w:p>
    <w:p w14:paraId="5110668C" w14:textId="77777777" w:rsidR="009923ED" w:rsidRDefault="009923ED" w:rsidP="000A4C26">
      <w:pPr>
        <w:spacing w:line="480" w:lineRule="auto"/>
        <w:jc w:val="center"/>
        <w:rPr>
          <w:rFonts w:ascii="Times New Roman" w:hAnsi="Times New Roman" w:cs="Times New Roman"/>
          <w:b/>
          <w:sz w:val="24"/>
          <w:szCs w:val="24"/>
          <w:u w:val="single"/>
        </w:rPr>
      </w:pPr>
    </w:p>
    <w:p w14:paraId="788A1183" w14:textId="7796D0E8" w:rsidR="000A4C26" w:rsidRDefault="000A4C26" w:rsidP="000A4C26">
      <w:pPr>
        <w:spacing w:line="480" w:lineRule="auto"/>
        <w:jc w:val="center"/>
        <w:rPr>
          <w:rFonts w:ascii="Times New Roman" w:hAnsi="Times New Roman" w:cs="Times New Roman"/>
          <w:b/>
          <w:sz w:val="24"/>
          <w:szCs w:val="24"/>
          <w:u w:val="single"/>
        </w:rPr>
      </w:pPr>
      <w:r w:rsidRPr="000A4C26">
        <w:rPr>
          <w:rFonts w:ascii="Times New Roman" w:hAnsi="Times New Roman" w:cs="Times New Roman"/>
          <w:b/>
          <w:sz w:val="24"/>
          <w:szCs w:val="24"/>
          <w:u w:val="single"/>
        </w:rPr>
        <w:t xml:space="preserve">Eco-accommodation Policy: </w:t>
      </w:r>
      <w:r w:rsidR="009923ED">
        <w:rPr>
          <w:rFonts w:ascii="Times New Roman" w:hAnsi="Times New Roman" w:cs="Times New Roman"/>
          <w:b/>
          <w:sz w:val="24"/>
          <w:szCs w:val="24"/>
          <w:u w:val="single"/>
        </w:rPr>
        <w:br/>
      </w:r>
      <w:r w:rsidRPr="000A4C26">
        <w:rPr>
          <w:rFonts w:ascii="Times New Roman" w:hAnsi="Times New Roman" w:cs="Times New Roman"/>
          <w:b/>
          <w:sz w:val="24"/>
          <w:szCs w:val="24"/>
          <w:u w:val="single"/>
        </w:rPr>
        <w:t>Recommendations for Singapore</w:t>
      </w:r>
    </w:p>
    <w:p w14:paraId="41B26A4B" w14:textId="77777777" w:rsidR="009923ED" w:rsidRDefault="009923ED" w:rsidP="000A4C26">
      <w:pPr>
        <w:spacing w:line="480" w:lineRule="auto"/>
        <w:jc w:val="center"/>
        <w:rPr>
          <w:rFonts w:ascii="Times New Roman" w:hAnsi="Times New Roman" w:cs="Times New Roman"/>
          <w:b/>
          <w:sz w:val="24"/>
          <w:szCs w:val="24"/>
          <w:u w:val="single"/>
        </w:rPr>
      </w:pPr>
    </w:p>
    <w:p w14:paraId="0229757D" w14:textId="77777777" w:rsidR="009923ED" w:rsidRDefault="009923ED" w:rsidP="000A4C26">
      <w:pPr>
        <w:spacing w:line="480" w:lineRule="auto"/>
        <w:jc w:val="center"/>
        <w:rPr>
          <w:rFonts w:ascii="Times New Roman" w:hAnsi="Times New Roman" w:cs="Times New Roman"/>
          <w:b/>
          <w:sz w:val="24"/>
          <w:szCs w:val="24"/>
          <w:u w:val="single"/>
        </w:rPr>
      </w:pPr>
    </w:p>
    <w:p w14:paraId="681083FE" w14:textId="77777777" w:rsidR="009923ED" w:rsidRDefault="009923ED" w:rsidP="009923E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Rachel Ashton Lim</w:t>
      </w:r>
    </w:p>
    <w:p w14:paraId="5CA48FCC" w14:textId="08B0D008" w:rsidR="009923ED" w:rsidRDefault="009923ED" w:rsidP="009923ED">
      <w:pPr>
        <w:spacing w:line="480" w:lineRule="auto"/>
        <w:jc w:val="center"/>
        <w:rPr>
          <w:rFonts w:ascii="Times New Roman" w:hAnsi="Times New Roman" w:cs="Times New Roman"/>
          <w:sz w:val="24"/>
          <w:szCs w:val="24"/>
        </w:rPr>
      </w:pPr>
      <w:r>
        <w:rPr>
          <w:rFonts w:ascii="Times New Roman" w:hAnsi="Times New Roman" w:cs="Times New Roman"/>
          <w:sz w:val="24"/>
          <w:szCs w:val="24"/>
        </w:rPr>
        <w:t>Processes of Environmental Policy Making</w:t>
      </w:r>
    </w:p>
    <w:p w14:paraId="302D6DDC" w14:textId="7D3AF9FF" w:rsidR="009923ED" w:rsidRDefault="009923ED" w:rsidP="009923E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Professor William </w:t>
      </w:r>
      <w:proofErr w:type="spellStart"/>
      <w:r>
        <w:rPr>
          <w:rFonts w:ascii="Times New Roman" w:hAnsi="Times New Roman" w:cs="Times New Roman"/>
          <w:sz w:val="24"/>
          <w:szCs w:val="24"/>
        </w:rPr>
        <w:t>Ascher</w:t>
      </w:r>
      <w:proofErr w:type="spellEnd"/>
    </w:p>
    <w:p w14:paraId="48AB7013" w14:textId="77777777" w:rsidR="009923ED" w:rsidRDefault="009923ED" w:rsidP="009923ED">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r w:rsidRPr="00AA369C">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2017</w:t>
      </w:r>
    </w:p>
    <w:p w14:paraId="74A48F0B" w14:textId="77777777" w:rsidR="009923ED" w:rsidRPr="000A4C26" w:rsidRDefault="009923ED" w:rsidP="000A4C26">
      <w:pPr>
        <w:spacing w:line="480" w:lineRule="auto"/>
        <w:jc w:val="center"/>
        <w:rPr>
          <w:rFonts w:ascii="Times New Roman" w:hAnsi="Times New Roman" w:cs="Times New Roman"/>
          <w:b/>
          <w:sz w:val="24"/>
          <w:szCs w:val="24"/>
          <w:u w:val="single"/>
        </w:rPr>
      </w:pPr>
    </w:p>
    <w:p w14:paraId="46ADCCD5" w14:textId="77777777" w:rsidR="009923ED" w:rsidRDefault="009923ED">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8609B27" w14:textId="62D5FF3E" w:rsidR="00BF1A7E" w:rsidRDefault="00EE3EAE" w:rsidP="002F439A">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Abstract</w:t>
      </w:r>
    </w:p>
    <w:p w14:paraId="565D7F22" w14:textId="3AB3DD70" w:rsidR="00BF1A7E" w:rsidRPr="00185A1B" w:rsidRDefault="0020051A" w:rsidP="000F5855">
      <w:pPr>
        <w:spacing w:line="480" w:lineRule="auto"/>
        <w:ind w:firstLine="240"/>
        <w:jc w:val="both"/>
        <w:rPr>
          <w:rFonts w:ascii="Times New Roman" w:hAnsi="Times New Roman" w:cs="Times New Roman"/>
          <w:sz w:val="24"/>
          <w:szCs w:val="24"/>
        </w:rPr>
      </w:pPr>
      <w:r>
        <w:rPr>
          <w:rFonts w:ascii="Times New Roman" w:hAnsi="Times New Roman" w:cs="Times New Roman"/>
          <w:sz w:val="24"/>
          <w:szCs w:val="24"/>
        </w:rPr>
        <w:t xml:space="preserve">In many </w:t>
      </w:r>
      <w:r w:rsidR="0059619C">
        <w:rPr>
          <w:rFonts w:ascii="Times New Roman" w:hAnsi="Times New Roman" w:cs="Times New Roman"/>
          <w:sz w:val="24"/>
          <w:szCs w:val="24"/>
        </w:rPr>
        <w:t>situations throughout</w:t>
      </w:r>
      <w:r>
        <w:rPr>
          <w:rFonts w:ascii="Times New Roman" w:hAnsi="Times New Roman" w:cs="Times New Roman"/>
          <w:sz w:val="24"/>
          <w:szCs w:val="24"/>
        </w:rPr>
        <w:t xml:space="preserve"> the world, </w:t>
      </w:r>
      <w:r w:rsidR="003B0CDE">
        <w:rPr>
          <w:rFonts w:ascii="Times New Roman" w:hAnsi="Times New Roman" w:cs="Times New Roman"/>
          <w:sz w:val="24"/>
          <w:szCs w:val="24"/>
        </w:rPr>
        <w:t>tension</w:t>
      </w:r>
      <w:r>
        <w:rPr>
          <w:rFonts w:ascii="Times New Roman" w:hAnsi="Times New Roman" w:cs="Times New Roman"/>
          <w:sz w:val="24"/>
          <w:szCs w:val="24"/>
        </w:rPr>
        <w:t>s</w:t>
      </w:r>
      <w:r w:rsidR="003B0CDE">
        <w:rPr>
          <w:rFonts w:ascii="Times New Roman" w:hAnsi="Times New Roman" w:cs="Times New Roman"/>
          <w:sz w:val="24"/>
          <w:szCs w:val="24"/>
        </w:rPr>
        <w:t xml:space="preserve"> </w:t>
      </w:r>
      <w:r w:rsidR="0059619C">
        <w:rPr>
          <w:rFonts w:ascii="Times New Roman" w:hAnsi="Times New Roman" w:cs="Times New Roman"/>
          <w:sz w:val="24"/>
          <w:szCs w:val="24"/>
        </w:rPr>
        <w:t xml:space="preserve">have risen </w:t>
      </w:r>
      <w:r w:rsidR="003B0CDE">
        <w:rPr>
          <w:rFonts w:ascii="Times New Roman" w:hAnsi="Times New Roman" w:cs="Times New Roman"/>
          <w:sz w:val="24"/>
          <w:szCs w:val="24"/>
        </w:rPr>
        <w:t xml:space="preserve">between </w:t>
      </w:r>
      <w:r>
        <w:rPr>
          <w:rFonts w:ascii="Times New Roman" w:hAnsi="Times New Roman" w:cs="Times New Roman"/>
          <w:sz w:val="24"/>
          <w:szCs w:val="24"/>
        </w:rPr>
        <w:t>the</w:t>
      </w:r>
      <w:r w:rsidR="0059619C">
        <w:rPr>
          <w:rFonts w:ascii="Times New Roman" w:hAnsi="Times New Roman" w:cs="Times New Roman"/>
          <w:sz w:val="24"/>
          <w:szCs w:val="24"/>
        </w:rPr>
        <w:t xml:space="preserve"> need to promote the </w:t>
      </w:r>
      <w:r>
        <w:rPr>
          <w:rFonts w:ascii="Times New Roman" w:hAnsi="Times New Roman" w:cs="Times New Roman"/>
          <w:sz w:val="24"/>
          <w:szCs w:val="24"/>
        </w:rPr>
        <w:t>value</w:t>
      </w:r>
      <w:r w:rsidR="00476714">
        <w:rPr>
          <w:rFonts w:ascii="Times New Roman" w:hAnsi="Times New Roman" w:cs="Times New Roman"/>
          <w:sz w:val="24"/>
          <w:szCs w:val="24"/>
        </w:rPr>
        <w:t xml:space="preserve"> of </w:t>
      </w:r>
      <w:r>
        <w:rPr>
          <w:rFonts w:ascii="Times New Roman" w:hAnsi="Times New Roman" w:cs="Times New Roman"/>
          <w:sz w:val="24"/>
          <w:szCs w:val="24"/>
        </w:rPr>
        <w:t>inclusivity in developing a plot of land</w:t>
      </w:r>
      <w:r w:rsidR="0059619C">
        <w:rPr>
          <w:rFonts w:ascii="Times New Roman" w:hAnsi="Times New Roman" w:cs="Times New Roman"/>
          <w:sz w:val="24"/>
          <w:szCs w:val="24"/>
        </w:rPr>
        <w:t xml:space="preserve">, </w:t>
      </w:r>
      <w:r w:rsidR="003B0CDE">
        <w:rPr>
          <w:rFonts w:ascii="Times New Roman" w:hAnsi="Times New Roman" w:cs="Times New Roman"/>
          <w:sz w:val="24"/>
          <w:szCs w:val="24"/>
        </w:rPr>
        <w:t>and</w:t>
      </w:r>
      <w:r w:rsidR="0059619C">
        <w:rPr>
          <w:rFonts w:ascii="Times New Roman" w:hAnsi="Times New Roman" w:cs="Times New Roman"/>
          <w:sz w:val="24"/>
          <w:szCs w:val="24"/>
        </w:rPr>
        <w:t xml:space="preserve"> </w:t>
      </w:r>
      <w:r w:rsidR="00D83D02">
        <w:rPr>
          <w:rFonts w:ascii="Times New Roman" w:hAnsi="Times New Roman" w:cs="Times New Roman"/>
          <w:sz w:val="24"/>
          <w:szCs w:val="24"/>
        </w:rPr>
        <w:t xml:space="preserve">that of </w:t>
      </w:r>
      <w:r>
        <w:rPr>
          <w:rFonts w:ascii="Times New Roman" w:hAnsi="Times New Roman" w:cs="Times New Roman"/>
          <w:sz w:val="24"/>
          <w:szCs w:val="24"/>
        </w:rPr>
        <w:t>conserving</w:t>
      </w:r>
      <w:r w:rsidR="003B0CDE">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B0CDE">
        <w:rPr>
          <w:rFonts w:ascii="Times New Roman" w:hAnsi="Times New Roman" w:cs="Times New Roman"/>
          <w:sz w:val="24"/>
          <w:szCs w:val="24"/>
        </w:rPr>
        <w:t>natural history</w:t>
      </w:r>
      <w:r>
        <w:rPr>
          <w:rFonts w:ascii="Times New Roman" w:hAnsi="Times New Roman" w:cs="Times New Roman"/>
          <w:sz w:val="24"/>
          <w:szCs w:val="24"/>
        </w:rPr>
        <w:t xml:space="preserve"> found there</w:t>
      </w:r>
      <w:r w:rsidR="003B0CDE">
        <w:rPr>
          <w:rFonts w:ascii="Times New Roman" w:hAnsi="Times New Roman" w:cs="Times New Roman"/>
          <w:sz w:val="24"/>
          <w:szCs w:val="24"/>
        </w:rPr>
        <w:t xml:space="preserve">. </w:t>
      </w:r>
      <w:r w:rsidR="00476714">
        <w:rPr>
          <w:rFonts w:ascii="Times New Roman" w:hAnsi="Times New Roman" w:cs="Times New Roman"/>
          <w:sz w:val="24"/>
          <w:szCs w:val="24"/>
        </w:rPr>
        <w:t xml:space="preserve">One </w:t>
      </w:r>
      <w:r w:rsidR="0044710C">
        <w:rPr>
          <w:rFonts w:ascii="Times New Roman" w:hAnsi="Times New Roman" w:cs="Times New Roman"/>
          <w:sz w:val="24"/>
          <w:szCs w:val="24"/>
        </w:rPr>
        <w:t xml:space="preserve">proposed </w:t>
      </w:r>
      <w:r w:rsidR="00476714">
        <w:rPr>
          <w:rFonts w:ascii="Times New Roman" w:hAnsi="Times New Roman" w:cs="Times New Roman"/>
          <w:sz w:val="24"/>
          <w:szCs w:val="24"/>
        </w:rPr>
        <w:t xml:space="preserve">solution </w:t>
      </w:r>
      <w:r w:rsidR="0044710C">
        <w:rPr>
          <w:rFonts w:ascii="Times New Roman" w:hAnsi="Times New Roman" w:cs="Times New Roman"/>
          <w:sz w:val="24"/>
          <w:szCs w:val="24"/>
        </w:rPr>
        <w:t xml:space="preserve">to this conflict </w:t>
      </w:r>
      <w:r w:rsidR="00232582">
        <w:rPr>
          <w:rFonts w:ascii="Times New Roman" w:hAnsi="Times New Roman" w:cs="Times New Roman"/>
          <w:sz w:val="24"/>
          <w:szCs w:val="24"/>
        </w:rPr>
        <w:t xml:space="preserve">is eco-tourism, which </w:t>
      </w:r>
      <w:r w:rsidR="00681419">
        <w:rPr>
          <w:rFonts w:ascii="Times New Roman" w:hAnsi="Times New Roman" w:cs="Times New Roman"/>
          <w:sz w:val="24"/>
          <w:szCs w:val="24"/>
        </w:rPr>
        <w:t xml:space="preserve">permits </w:t>
      </w:r>
      <w:r w:rsidR="0044710C">
        <w:rPr>
          <w:rFonts w:ascii="Times New Roman" w:hAnsi="Times New Roman" w:cs="Times New Roman"/>
          <w:sz w:val="24"/>
          <w:szCs w:val="24"/>
        </w:rPr>
        <w:t>the preservation of</w:t>
      </w:r>
      <w:r w:rsidR="00232582">
        <w:rPr>
          <w:rFonts w:ascii="Times New Roman" w:hAnsi="Times New Roman" w:cs="Times New Roman"/>
          <w:sz w:val="24"/>
          <w:szCs w:val="24"/>
        </w:rPr>
        <w:t xml:space="preserve"> </w:t>
      </w:r>
      <w:r w:rsidR="0044710C">
        <w:rPr>
          <w:rFonts w:ascii="Times New Roman" w:hAnsi="Times New Roman" w:cs="Times New Roman"/>
          <w:sz w:val="24"/>
          <w:szCs w:val="24"/>
        </w:rPr>
        <w:t>nature</w:t>
      </w:r>
      <w:r w:rsidR="00232582">
        <w:rPr>
          <w:rFonts w:ascii="Times New Roman" w:hAnsi="Times New Roman" w:cs="Times New Roman"/>
          <w:sz w:val="24"/>
          <w:szCs w:val="24"/>
        </w:rPr>
        <w:t xml:space="preserve"> while concurrently allowing development </w:t>
      </w:r>
      <w:r w:rsidR="008636DB">
        <w:rPr>
          <w:rFonts w:ascii="Times New Roman" w:hAnsi="Times New Roman" w:cs="Times New Roman"/>
          <w:sz w:val="24"/>
          <w:szCs w:val="24"/>
        </w:rPr>
        <w:t>with</w:t>
      </w:r>
      <w:r w:rsidR="00232582">
        <w:rPr>
          <w:rFonts w:ascii="Times New Roman" w:hAnsi="Times New Roman" w:cs="Times New Roman"/>
          <w:sz w:val="24"/>
          <w:szCs w:val="24"/>
        </w:rPr>
        <w:t xml:space="preserve">in </w:t>
      </w:r>
      <w:r w:rsidR="00681419">
        <w:rPr>
          <w:rFonts w:ascii="Times New Roman" w:hAnsi="Times New Roman" w:cs="Times New Roman"/>
          <w:sz w:val="24"/>
          <w:szCs w:val="24"/>
        </w:rPr>
        <w:t>it</w:t>
      </w:r>
      <w:r w:rsidR="00232582">
        <w:rPr>
          <w:rFonts w:ascii="Times New Roman" w:hAnsi="Times New Roman" w:cs="Times New Roman"/>
          <w:sz w:val="24"/>
          <w:szCs w:val="24"/>
        </w:rPr>
        <w:t xml:space="preserve">. Since the success and profitability of such developments </w:t>
      </w:r>
      <w:r w:rsidR="008636DB">
        <w:rPr>
          <w:rFonts w:ascii="Times New Roman" w:hAnsi="Times New Roman" w:cs="Times New Roman"/>
          <w:sz w:val="24"/>
          <w:szCs w:val="24"/>
        </w:rPr>
        <w:t>depend on its</w:t>
      </w:r>
      <w:r w:rsidR="00156618">
        <w:rPr>
          <w:rFonts w:ascii="Times New Roman" w:hAnsi="Times New Roman" w:cs="Times New Roman"/>
          <w:sz w:val="24"/>
          <w:szCs w:val="24"/>
        </w:rPr>
        <w:t xml:space="preserve"> surrounding environment, </w:t>
      </w:r>
      <w:r w:rsidR="00681419">
        <w:rPr>
          <w:rFonts w:ascii="Times New Roman" w:hAnsi="Times New Roman" w:cs="Times New Roman"/>
          <w:sz w:val="24"/>
          <w:szCs w:val="24"/>
        </w:rPr>
        <w:t>property developers</w:t>
      </w:r>
      <w:r w:rsidR="00156618">
        <w:rPr>
          <w:rFonts w:ascii="Times New Roman" w:hAnsi="Times New Roman" w:cs="Times New Roman"/>
          <w:sz w:val="24"/>
          <w:szCs w:val="24"/>
        </w:rPr>
        <w:t xml:space="preserve"> have incentive to develop in such a way that is environmentally sensitive and sustainable. However, some </w:t>
      </w:r>
      <w:r w:rsidR="00D83D02">
        <w:rPr>
          <w:rFonts w:ascii="Times New Roman" w:hAnsi="Times New Roman" w:cs="Times New Roman"/>
          <w:sz w:val="24"/>
          <w:szCs w:val="24"/>
        </w:rPr>
        <w:t xml:space="preserve">have taken advantage of </w:t>
      </w:r>
      <w:r w:rsidR="00752778">
        <w:rPr>
          <w:rFonts w:ascii="Times New Roman" w:hAnsi="Times New Roman" w:cs="Times New Roman"/>
          <w:sz w:val="24"/>
          <w:szCs w:val="24"/>
        </w:rPr>
        <w:t>the eco-tourism brand for profit</w:t>
      </w:r>
      <w:r w:rsidR="00EE3EAE">
        <w:rPr>
          <w:rFonts w:ascii="Times New Roman" w:hAnsi="Times New Roman" w:cs="Times New Roman"/>
          <w:sz w:val="24"/>
          <w:szCs w:val="24"/>
        </w:rPr>
        <w:t>, or have misconstrued the idea of what it means to be “eco-friendly” in the context of the immediate environment, failing</w:t>
      </w:r>
      <w:r w:rsidR="00752778">
        <w:rPr>
          <w:rFonts w:ascii="Times New Roman" w:hAnsi="Times New Roman" w:cs="Times New Roman"/>
          <w:sz w:val="24"/>
          <w:szCs w:val="24"/>
        </w:rPr>
        <w:t xml:space="preserve"> to take the precautions </w:t>
      </w:r>
      <w:r w:rsidR="00EE3EAE">
        <w:rPr>
          <w:rFonts w:ascii="Times New Roman" w:hAnsi="Times New Roman" w:cs="Times New Roman"/>
          <w:sz w:val="24"/>
          <w:szCs w:val="24"/>
        </w:rPr>
        <w:t>necessary to truly protect the biodiversity of the area. Such problems can arise when there is lack of formal d</w:t>
      </w:r>
      <w:r w:rsidR="000C4C95">
        <w:rPr>
          <w:rFonts w:ascii="Times New Roman" w:hAnsi="Times New Roman" w:cs="Times New Roman"/>
          <w:sz w:val="24"/>
          <w:szCs w:val="24"/>
        </w:rPr>
        <w:t>efinitions for what constitutes</w:t>
      </w:r>
      <w:r w:rsidR="00054443">
        <w:rPr>
          <w:rFonts w:ascii="Times New Roman" w:hAnsi="Times New Roman" w:cs="Times New Roman"/>
          <w:sz w:val="24"/>
          <w:szCs w:val="24"/>
        </w:rPr>
        <w:t xml:space="preserve"> “green hotel</w:t>
      </w:r>
      <w:r w:rsidR="000C4C95">
        <w:rPr>
          <w:rFonts w:ascii="Times New Roman" w:hAnsi="Times New Roman" w:cs="Times New Roman"/>
          <w:sz w:val="24"/>
          <w:szCs w:val="24"/>
        </w:rPr>
        <w:t>s</w:t>
      </w:r>
      <w:r w:rsidR="00054443">
        <w:rPr>
          <w:rFonts w:ascii="Times New Roman" w:hAnsi="Times New Roman" w:cs="Times New Roman"/>
          <w:sz w:val="24"/>
          <w:szCs w:val="24"/>
        </w:rPr>
        <w:t xml:space="preserve">” and </w:t>
      </w:r>
      <w:r w:rsidR="00EE3EAE">
        <w:rPr>
          <w:rFonts w:ascii="Times New Roman" w:hAnsi="Times New Roman" w:cs="Times New Roman"/>
          <w:sz w:val="24"/>
          <w:szCs w:val="24"/>
        </w:rPr>
        <w:t>“eco-lodge</w:t>
      </w:r>
      <w:r w:rsidR="000C4C95">
        <w:rPr>
          <w:rFonts w:ascii="Times New Roman" w:hAnsi="Times New Roman" w:cs="Times New Roman"/>
          <w:sz w:val="24"/>
          <w:szCs w:val="24"/>
        </w:rPr>
        <w:t>s</w:t>
      </w:r>
      <w:r w:rsidR="00EE3EAE">
        <w:rPr>
          <w:rFonts w:ascii="Times New Roman" w:hAnsi="Times New Roman" w:cs="Times New Roman"/>
          <w:sz w:val="24"/>
          <w:szCs w:val="24"/>
        </w:rPr>
        <w:t>” in policy, where</w:t>
      </w:r>
      <w:r w:rsidR="000C4C95">
        <w:rPr>
          <w:rFonts w:ascii="Times New Roman" w:hAnsi="Times New Roman" w:cs="Times New Roman"/>
          <w:sz w:val="24"/>
          <w:szCs w:val="24"/>
        </w:rPr>
        <w:t xml:space="preserve"> a green hotel is one that uses recognized “green measures” such as recycling and composting to offset its impact on the global environment, and an eco-lodge is one that </w:t>
      </w:r>
      <w:r w:rsidR="001C3E8B">
        <w:rPr>
          <w:rFonts w:ascii="Times New Roman" w:hAnsi="Times New Roman" w:cs="Times New Roman"/>
          <w:sz w:val="24"/>
          <w:szCs w:val="24"/>
        </w:rPr>
        <w:t>also compensates</w:t>
      </w:r>
      <w:r w:rsidR="00AB5FD9">
        <w:rPr>
          <w:rFonts w:ascii="Times New Roman" w:hAnsi="Times New Roman" w:cs="Times New Roman"/>
          <w:sz w:val="24"/>
          <w:szCs w:val="24"/>
        </w:rPr>
        <w:t xml:space="preserve"> for more local impacts such as soil compression and water pollution. These unclear definitions can increase the tensions between the values being promoted by those who have interests in inclusive development and those who have interests in </w:t>
      </w:r>
      <w:r w:rsidR="000F5855">
        <w:rPr>
          <w:rFonts w:ascii="Times New Roman" w:hAnsi="Times New Roman" w:cs="Times New Roman"/>
          <w:sz w:val="24"/>
          <w:szCs w:val="24"/>
        </w:rPr>
        <w:t xml:space="preserve">the </w:t>
      </w:r>
      <w:r w:rsidR="00AB5FD9">
        <w:rPr>
          <w:rFonts w:ascii="Times New Roman" w:hAnsi="Times New Roman" w:cs="Times New Roman"/>
          <w:sz w:val="24"/>
          <w:szCs w:val="24"/>
        </w:rPr>
        <w:t>conservation of natural spaces</w:t>
      </w:r>
      <w:r w:rsidR="000F5855">
        <w:rPr>
          <w:rFonts w:ascii="Times New Roman" w:hAnsi="Times New Roman" w:cs="Times New Roman"/>
          <w:sz w:val="24"/>
          <w:szCs w:val="24"/>
        </w:rPr>
        <w:t>, if the latter party accuses the former of using the term “eco-lodge” when they only suit the definition of a “green hotel”</w:t>
      </w:r>
      <w:r w:rsidR="00AB5FD9">
        <w:rPr>
          <w:rFonts w:ascii="Times New Roman" w:hAnsi="Times New Roman" w:cs="Times New Roman"/>
          <w:sz w:val="24"/>
          <w:szCs w:val="24"/>
        </w:rPr>
        <w:t xml:space="preserve">. </w:t>
      </w:r>
      <w:r w:rsidR="000F5855">
        <w:rPr>
          <w:rFonts w:ascii="Times New Roman" w:hAnsi="Times New Roman" w:cs="Times New Roman"/>
          <w:sz w:val="24"/>
          <w:szCs w:val="24"/>
        </w:rPr>
        <w:t xml:space="preserve">This problem has arisen in Singapore in talks of the development of the Mandai Project in the Central Catchment Nature Reserve. </w:t>
      </w:r>
      <w:r w:rsidR="00787885">
        <w:rPr>
          <w:rFonts w:ascii="Times New Roman" w:hAnsi="Times New Roman" w:cs="Times New Roman"/>
          <w:sz w:val="24"/>
          <w:szCs w:val="24"/>
        </w:rPr>
        <w:t>Although Singapore does have an environmental minimum standard and certification program for non-commercial buildings like hotels through the Building and Construction Authority (BCA)’s Green Mark Assessment</w:t>
      </w:r>
      <w:r w:rsidR="00787885">
        <w:rPr>
          <w:rStyle w:val="FootnoteReference"/>
          <w:rFonts w:ascii="Times New Roman" w:hAnsi="Times New Roman" w:cs="Times New Roman"/>
          <w:sz w:val="24"/>
          <w:szCs w:val="24"/>
        </w:rPr>
        <w:footnoteReference w:id="1"/>
      </w:r>
      <w:r w:rsidR="00787885">
        <w:rPr>
          <w:rFonts w:ascii="Times New Roman" w:hAnsi="Times New Roman" w:cs="Times New Roman"/>
          <w:sz w:val="24"/>
          <w:szCs w:val="24"/>
        </w:rPr>
        <w:t xml:space="preserve">, it does not have one for eco-lodges. </w:t>
      </w:r>
      <w:r w:rsidR="000F5855">
        <w:rPr>
          <w:rFonts w:ascii="Times New Roman" w:hAnsi="Times New Roman" w:cs="Times New Roman"/>
          <w:sz w:val="24"/>
          <w:szCs w:val="24"/>
        </w:rPr>
        <w:t>This paper will recommend that, to help clarify the issue, the Singapore government should create</w:t>
      </w:r>
      <w:r w:rsidR="004D1EB8">
        <w:rPr>
          <w:rFonts w:ascii="Times New Roman" w:hAnsi="Times New Roman" w:cs="Times New Roman"/>
          <w:sz w:val="24"/>
          <w:szCs w:val="24"/>
        </w:rPr>
        <w:t xml:space="preserve"> </w:t>
      </w:r>
      <w:r w:rsidR="008636DB">
        <w:rPr>
          <w:rFonts w:ascii="Times New Roman" w:hAnsi="Times New Roman" w:cs="Times New Roman"/>
          <w:sz w:val="24"/>
          <w:szCs w:val="24"/>
        </w:rPr>
        <w:t xml:space="preserve">a multi-level ecolodge certification program which </w:t>
      </w:r>
      <w:r w:rsidR="003651D0">
        <w:rPr>
          <w:rFonts w:ascii="Times New Roman" w:hAnsi="Times New Roman" w:cs="Times New Roman"/>
          <w:sz w:val="24"/>
          <w:szCs w:val="24"/>
        </w:rPr>
        <w:t>defines</w:t>
      </w:r>
      <w:r w:rsidR="008636DB">
        <w:rPr>
          <w:rFonts w:ascii="Times New Roman" w:hAnsi="Times New Roman" w:cs="Times New Roman"/>
          <w:sz w:val="24"/>
          <w:szCs w:val="24"/>
        </w:rPr>
        <w:t xml:space="preserve"> </w:t>
      </w:r>
      <w:r w:rsidR="00787885">
        <w:rPr>
          <w:rFonts w:ascii="Times New Roman" w:hAnsi="Times New Roman" w:cs="Times New Roman"/>
          <w:sz w:val="24"/>
          <w:szCs w:val="24"/>
        </w:rPr>
        <w:t>what</w:t>
      </w:r>
      <w:r w:rsidR="004D1EB8">
        <w:rPr>
          <w:rFonts w:ascii="Times New Roman" w:hAnsi="Times New Roman" w:cs="Times New Roman"/>
          <w:sz w:val="24"/>
          <w:szCs w:val="24"/>
        </w:rPr>
        <w:t xml:space="preserve"> constitute</w:t>
      </w:r>
      <w:r w:rsidR="00787885">
        <w:rPr>
          <w:rFonts w:ascii="Times New Roman" w:hAnsi="Times New Roman" w:cs="Times New Roman"/>
          <w:sz w:val="24"/>
          <w:szCs w:val="24"/>
        </w:rPr>
        <w:t>s an eco-lodge</w:t>
      </w:r>
      <w:r w:rsidR="003651D0">
        <w:rPr>
          <w:rFonts w:ascii="Times New Roman" w:hAnsi="Times New Roman" w:cs="Times New Roman"/>
          <w:sz w:val="24"/>
          <w:szCs w:val="24"/>
        </w:rPr>
        <w:t>, along clear, measurable and scientific parameters.</w:t>
      </w:r>
      <w:r w:rsidR="004D1EB8">
        <w:rPr>
          <w:rFonts w:ascii="Times New Roman" w:hAnsi="Times New Roman" w:cs="Times New Roman"/>
          <w:sz w:val="24"/>
          <w:szCs w:val="24"/>
        </w:rPr>
        <w:t xml:space="preserve"> </w:t>
      </w:r>
      <w:r w:rsidR="00E60C34">
        <w:rPr>
          <w:rFonts w:ascii="Times New Roman" w:hAnsi="Times New Roman" w:cs="Times New Roman"/>
          <w:sz w:val="24"/>
          <w:szCs w:val="24"/>
        </w:rPr>
        <w:t xml:space="preserve">This program should then be supplemented </w:t>
      </w:r>
      <w:r w:rsidR="00CF7E33">
        <w:rPr>
          <w:rFonts w:ascii="Times New Roman" w:hAnsi="Times New Roman" w:cs="Times New Roman"/>
          <w:sz w:val="24"/>
          <w:szCs w:val="24"/>
        </w:rPr>
        <w:t xml:space="preserve">with </w:t>
      </w:r>
      <w:r w:rsidR="004D1EB8">
        <w:rPr>
          <w:rFonts w:ascii="Times New Roman" w:hAnsi="Times New Roman" w:cs="Times New Roman"/>
          <w:sz w:val="24"/>
          <w:szCs w:val="24"/>
        </w:rPr>
        <w:t xml:space="preserve">a framework for determining how </w:t>
      </w:r>
      <w:r w:rsidR="00E60C34">
        <w:rPr>
          <w:rFonts w:ascii="Times New Roman" w:hAnsi="Times New Roman" w:cs="Times New Roman"/>
          <w:sz w:val="24"/>
          <w:szCs w:val="24"/>
        </w:rPr>
        <w:t>it</w:t>
      </w:r>
      <w:r w:rsidR="00CF7E33">
        <w:rPr>
          <w:rFonts w:ascii="Times New Roman" w:hAnsi="Times New Roman" w:cs="Times New Roman"/>
          <w:sz w:val="24"/>
          <w:szCs w:val="24"/>
        </w:rPr>
        <w:t xml:space="preserve"> can be applied to different </w:t>
      </w:r>
      <w:r w:rsidR="003651D0">
        <w:rPr>
          <w:rFonts w:ascii="Times New Roman" w:hAnsi="Times New Roman" w:cs="Times New Roman"/>
          <w:sz w:val="24"/>
          <w:szCs w:val="24"/>
        </w:rPr>
        <w:t xml:space="preserve">biological and economic </w:t>
      </w:r>
      <w:r w:rsidR="00CF7E33">
        <w:rPr>
          <w:rFonts w:ascii="Times New Roman" w:hAnsi="Times New Roman" w:cs="Times New Roman"/>
          <w:sz w:val="24"/>
          <w:szCs w:val="24"/>
        </w:rPr>
        <w:t>contexts</w:t>
      </w:r>
      <w:r w:rsidR="00E60C34">
        <w:rPr>
          <w:rFonts w:ascii="Times New Roman" w:hAnsi="Times New Roman" w:cs="Times New Roman"/>
          <w:sz w:val="24"/>
          <w:szCs w:val="24"/>
        </w:rPr>
        <w:t>,</w:t>
      </w:r>
      <w:r w:rsidR="00CF7E33">
        <w:rPr>
          <w:rFonts w:ascii="Times New Roman" w:hAnsi="Times New Roman" w:cs="Times New Roman"/>
          <w:sz w:val="24"/>
          <w:szCs w:val="24"/>
        </w:rPr>
        <w:t xml:space="preserve"> in accordance with Singapor</w:t>
      </w:r>
      <w:r w:rsidR="00E60C34">
        <w:rPr>
          <w:rFonts w:ascii="Times New Roman" w:hAnsi="Times New Roman" w:cs="Times New Roman"/>
          <w:sz w:val="24"/>
          <w:szCs w:val="24"/>
        </w:rPr>
        <w:t>e’s overarching nationwide land-</w:t>
      </w:r>
      <w:r w:rsidR="00CF7E33">
        <w:rPr>
          <w:rFonts w:ascii="Times New Roman" w:hAnsi="Times New Roman" w:cs="Times New Roman"/>
          <w:sz w:val="24"/>
          <w:szCs w:val="24"/>
        </w:rPr>
        <w:t xml:space="preserve">use plans. </w:t>
      </w:r>
    </w:p>
    <w:p w14:paraId="55D270B8" w14:textId="053B1BCA" w:rsidR="000A4C26" w:rsidRPr="00883FD9" w:rsidRDefault="00BF1A7E" w:rsidP="002F439A">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Introduction to </w:t>
      </w:r>
      <w:r w:rsidR="003443E8">
        <w:rPr>
          <w:rFonts w:ascii="Times New Roman" w:hAnsi="Times New Roman" w:cs="Times New Roman"/>
          <w:b/>
          <w:sz w:val="24"/>
          <w:szCs w:val="24"/>
          <w:u w:val="single"/>
        </w:rPr>
        <w:t>Conservation</w:t>
      </w:r>
      <w:r w:rsidR="00B04083">
        <w:rPr>
          <w:rFonts w:ascii="Times New Roman" w:hAnsi="Times New Roman" w:cs="Times New Roman"/>
          <w:b/>
          <w:sz w:val="24"/>
          <w:szCs w:val="24"/>
          <w:u w:val="single"/>
        </w:rPr>
        <w:t xml:space="preserve"> Land Use</w:t>
      </w:r>
      <w:r w:rsidR="003443E8">
        <w:rPr>
          <w:rFonts w:ascii="Times New Roman" w:hAnsi="Times New Roman" w:cs="Times New Roman"/>
          <w:b/>
          <w:sz w:val="24"/>
          <w:szCs w:val="24"/>
          <w:u w:val="single"/>
        </w:rPr>
        <w:t xml:space="preserve"> Policy in Singapore </w:t>
      </w:r>
    </w:p>
    <w:p w14:paraId="13D248B5" w14:textId="43521CAD" w:rsidR="000B3ED3" w:rsidRDefault="00427FE9" w:rsidP="00427FE9">
      <w:pPr>
        <w:spacing w:line="480" w:lineRule="auto"/>
        <w:ind w:firstLine="300"/>
        <w:jc w:val="both"/>
        <w:rPr>
          <w:rFonts w:ascii="Times New Roman" w:hAnsi="Times New Roman" w:cs="Times New Roman"/>
          <w:sz w:val="24"/>
          <w:szCs w:val="24"/>
        </w:rPr>
      </w:pPr>
      <w:r w:rsidRPr="00427FE9">
        <w:rPr>
          <w:rFonts w:ascii="Times New Roman" w:hAnsi="Times New Roman" w:cs="Times New Roman"/>
          <w:sz w:val="24"/>
          <w:szCs w:val="24"/>
        </w:rPr>
        <w:t xml:space="preserve">Before </w:t>
      </w:r>
      <w:r>
        <w:rPr>
          <w:rFonts w:ascii="Times New Roman" w:hAnsi="Times New Roman" w:cs="Times New Roman"/>
          <w:sz w:val="24"/>
          <w:szCs w:val="24"/>
        </w:rPr>
        <w:t>going</w:t>
      </w:r>
      <w:r w:rsidRPr="00427FE9">
        <w:rPr>
          <w:rFonts w:ascii="Times New Roman" w:hAnsi="Times New Roman" w:cs="Times New Roman"/>
          <w:sz w:val="24"/>
          <w:szCs w:val="24"/>
        </w:rPr>
        <w:t xml:space="preserve"> into </w:t>
      </w:r>
      <w:r>
        <w:rPr>
          <w:rFonts w:ascii="Times New Roman" w:hAnsi="Times New Roman" w:cs="Times New Roman"/>
          <w:sz w:val="24"/>
          <w:szCs w:val="24"/>
        </w:rPr>
        <w:t xml:space="preserve">the </w:t>
      </w:r>
      <w:r w:rsidRPr="00427FE9">
        <w:rPr>
          <w:rFonts w:ascii="Times New Roman" w:hAnsi="Times New Roman" w:cs="Times New Roman"/>
          <w:sz w:val="24"/>
          <w:szCs w:val="24"/>
        </w:rPr>
        <w:t xml:space="preserve">specifics of the </w:t>
      </w:r>
      <w:r w:rsidR="00D64CAA">
        <w:rPr>
          <w:rFonts w:ascii="Times New Roman" w:hAnsi="Times New Roman" w:cs="Times New Roman"/>
          <w:sz w:val="24"/>
          <w:szCs w:val="24"/>
        </w:rPr>
        <w:t xml:space="preserve">eco-lodge </w:t>
      </w:r>
      <w:r w:rsidRPr="00427FE9">
        <w:rPr>
          <w:rFonts w:ascii="Times New Roman" w:hAnsi="Times New Roman" w:cs="Times New Roman"/>
          <w:sz w:val="24"/>
          <w:szCs w:val="24"/>
        </w:rPr>
        <w:t>policy,</w:t>
      </w:r>
      <w:r>
        <w:rPr>
          <w:rFonts w:ascii="Times New Roman" w:hAnsi="Times New Roman" w:cs="Times New Roman"/>
          <w:sz w:val="24"/>
          <w:szCs w:val="24"/>
        </w:rPr>
        <w:t xml:space="preserve"> however, </w:t>
      </w:r>
      <w:r w:rsidR="00D64CAA">
        <w:rPr>
          <w:rFonts w:ascii="Times New Roman" w:hAnsi="Times New Roman" w:cs="Times New Roman"/>
          <w:sz w:val="24"/>
          <w:szCs w:val="24"/>
        </w:rPr>
        <w:t>it is important</w:t>
      </w:r>
      <w:r>
        <w:rPr>
          <w:rFonts w:ascii="Times New Roman" w:hAnsi="Times New Roman" w:cs="Times New Roman"/>
          <w:sz w:val="24"/>
          <w:szCs w:val="24"/>
        </w:rPr>
        <w:t xml:space="preserve"> </w:t>
      </w:r>
      <w:r w:rsidR="00D64CAA">
        <w:rPr>
          <w:rFonts w:ascii="Times New Roman" w:hAnsi="Times New Roman" w:cs="Times New Roman"/>
          <w:sz w:val="24"/>
          <w:szCs w:val="24"/>
        </w:rPr>
        <w:t>to understand the context of</w:t>
      </w:r>
      <w:r w:rsidRPr="00427FE9">
        <w:rPr>
          <w:rFonts w:ascii="Times New Roman" w:hAnsi="Times New Roman" w:cs="Times New Roman"/>
          <w:sz w:val="24"/>
          <w:szCs w:val="24"/>
        </w:rPr>
        <w:t xml:space="preserve"> Singapore’s </w:t>
      </w:r>
      <w:r w:rsidR="00D64CAA">
        <w:rPr>
          <w:rFonts w:ascii="Times New Roman" w:hAnsi="Times New Roman" w:cs="Times New Roman"/>
          <w:sz w:val="24"/>
          <w:szCs w:val="24"/>
        </w:rPr>
        <w:t xml:space="preserve">historical </w:t>
      </w:r>
      <w:r w:rsidRPr="00427FE9">
        <w:rPr>
          <w:rFonts w:ascii="Times New Roman" w:hAnsi="Times New Roman" w:cs="Times New Roman"/>
          <w:sz w:val="24"/>
          <w:szCs w:val="24"/>
        </w:rPr>
        <w:t>attitude towards conservation</w:t>
      </w:r>
      <w:r w:rsidR="00D64CAA">
        <w:rPr>
          <w:rFonts w:ascii="Times New Roman" w:hAnsi="Times New Roman" w:cs="Times New Roman"/>
          <w:sz w:val="24"/>
          <w:szCs w:val="24"/>
        </w:rPr>
        <w:t xml:space="preserve"> in </w:t>
      </w:r>
      <w:r w:rsidR="003651D0">
        <w:rPr>
          <w:rFonts w:ascii="Times New Roman" w:hAnsi="Times New Roman" w:cs="Times New Roman"/>
          <w:sz w:val="24"/>
          <w:szCs w:val="24"/>
        </w:rPr>
        <w:t>governance</w:t>
      </w:r>
      <w:r w:rsidRPr="00427FE9">
        <w:rPr>
          <w:rFonts w:ascii="Times New Roman" w:hAnsi="Times New Roman" w:cs="Times New Roman"/>
          <w:sz w:val="24"/>
          <w:szCs w:val="24"/>
        </w:rPr>
        <w:t xml:space="preserve">. </w:t>
      </w:r>
      <w:r w:rsidR="00DC2ED0">
        <w:rPr>
          <w:rFonts w:ascii="Times New Roman" w:hAnsi="Times New Roman" w:cs="Times New Roman"/>
          <w:sz w:val="24"/>
          <w:szCs w:val="24"/>
        </w:rPr>
        <w:t xml:space="preserve">Although most of primeval Singapore was covered by </w:t>
      </w:r>
      <w:r w:rsidR="003651D0">
        <w:rPr>
          <w:rFonts w:ascii="Times New Roman" w:hAnsi="Times New Roman" w:cs="Times New Roman"/>
          <w:sz w:val="24"/>
          <w:szCs w:val="24"/>
        </w:rPr>
        <w:t xml:space="preserve">primary </w:t>
      </w:r>
      <w:r w:rsidR="00DC2ED0">
        <w:rPr>
          <w:rFonts w:ascii="Times New Roman" w:hAnsi="Times New Roman" w:cs="Times New Roman"/>
          <w:sz w:val="24"/>
          <w:szCs w:val="24"/>
        </w:rPr>
        <w:t>forest,</w:t>
      </w:r>
      <w:r w:rsidR="00702A61" w:rsidRPr="00702A61">
        <w:rPr>
          <w:rFonts w:ascii="Times New Roman" w:hAnsi="Times New Roman" w:cs="Times New Roman"/>
          <w:sz w:val="24"/>
          <w:szCs w:val="24"/>
        </w:rPr>
        <w:t xml:space="preserve"> </w:t>
      </w:r>
      <w:r w:rsidR="00B86DEE">
        <w:rPr>
          <w:rFonts w:ascii="Times New Roman" w:hAnsi="Times New Roman" w:cs="Times New Roman"/>
          <w:sz w:val="24"/>
          <w:szCs w:val="24"/>
        </w:rPr>
        <w:t>by 1900, over 90</w:t>
      </w:r>
      <w:r w:rsidR="00DC2ED0">
        <w:rPr>
          <w:rFonts w:ascii="Times New Roman" w:hAnsi="Times New Roman" w:cs="Times New Roman"/>
          <w:sz w:val="24"/>
          <w:szCs w:val="24"/>
        </w:rPr>
        <w:t xml:space="preserve">% of </w:t>
      </w:r>
      <w:r w:rsidR="00B745CD">
        <w:rPr>
          <w:rFonts w:ascii="Times New Roman" w:hAnsi="Times New Roman" w:cs="Times New Roman"/>
          <w:sz w:val="24"/>
          <w:szCs w:val="24"/>
        </w:rPr>
        <w:t>i</w:t>
      </w:r>
      <w:r w:rsidR="001A3375">
        <w:rPr>
          <w:rFonts w:ascii="Times New Roman" w:hAnsi="Times New Roman" w:cs="Times New Roman"/>
          <w:sz w:val="24"/>
          <w:szCs w:val="24"/>
        </w:rPr>
        <w:t xml:space="preserve">t had been </w:t>
      </w:r>
      <w:r w:rsidR="00A07C3C">
        <w:rPr>
          <w:rFonts w:ascii="Times New Roman" w:hAnsi="Times New Roman" w:cs="Times New Roman"/>
          <w:sz w:val="24"/>
          <w:szCs w:val="24"/>
        </w:rPr>
        <w:t>cleared</w:t>
      </w:r>
      <w:r w:rsidR="006B6C43">
        <w:rPr>
          <w:rFonts w:ascii="Times New Roman" w:hAnsi="Times New Roman" w:cs="Times New Roman"/>
          <w:sz w:val="24"/>
          <w:szCs w:val="24"/>
        </w:rPr>
        <w:t xml:space="preserve"> for </w:t>
      </w:r>
      <w:r w:rsidR="00B86DEE">
        <w:rPr>
          <w:rFonts w:ascii="Times New Roman" w:hAnsi="Times New Roman" w:cs="Times New Roman"/>
          <w:sz w:val="24"/>
          <w:szCs w:val="24"/>
        </w:rPr>
        <w:t xml:space="preserve">agriculture and </w:t>
      </w:r>
      <w:r w:rsidR="006B6C43">
        <w:rPr>
          <w:rFonts w:ascii="Times New Roman" w:hAnsi="Times New Roman" w:cs="Times New Roman"/>
          <w:sz w:val="24"/>
          <w:szCs w:val="24"/>
        </w:rPr>
        <w:t>developmen</w:t>
      </w:r>
      <w:r w:rsidR="00D00DE0">
        <w:rPr>
          <w:rFonts w:ascii="Times New Roman" w:hAnsi="Times New Roman" w:cs="Times New Roman"/>
          <w:sz w:val="24"/>
          <w:szCs w:val="24"/>
        </w:rPr>
        <w:t>t</w:t>
      </w:r>
      <w:r w:rsidR="005D7EBE">
        <w:rPr>
          <w:rFonts w:ascii="Times New Roman" w:hAnsi="Times New Roman" w:cs="Times New Roman"/>
          <w:sz w:val="24"/>
          <w:szCs w:val="24"/>
        </w:rPr>
        <w:t xml:space="preserve"> </w:t>
      </w:r>
      <w:r w:rsidR="00F064A6">
        <w:rPr>
          <w:rFonts w:ascii="Times New Roman" w:hAnsi="Times New Roman" w:cs="Times New Roman"/>
          <w:sz w:val="24"/>
          <w:szCs w:val="24"/>
        </w:rPr>
        <w:t>under</w:t>
      </w:r>
      <w:r w:rsidR="005D7EBE">
        <w:rPr>
          <w:rFonts w:ascii="Times New Roman" w:hAnsi="Times New Roman" w:cs="Times New Roman"/>
          <w:sz w:val="24"/>
          <w:szCs w:val="24"/>
        </w:rPr>
        <w:t xml:space="preserve"> </w:t>
      </w:r>
      <w:r w:rsidR="00F064A6">
        <w:rPr>
          <w:rFonts w:ascii="Times New Roman" w:hAnsi="Times New Roman" w:cs="Times New Roman"/>
          <w:sz w:val="24"/>
          <w:szCs w:val="24"/>
        </w:rPr>
        <w:t>British colonial rule</w:t>
      </w:r>
      <w:r w:rsidR="00DC171A">
        <w:rPr>
          <w:rStyle w:val="FootnoteReference"/>
          <w:rFonts w:ascii="Times New Roman" w:hAnsi="Times New Roman" w:cs="Times New Roman"/>
          <w:sz w:val="24"/>
          <w:szCs w:val="24"/>
        </w:rPr>
        <w:footnoteReference w:id="2"/>
      </w:r>
      <w:r w:rsidR="00A07C3C">
        <w:rPr>
          <w:rFonts w:ascii="Times New Roman" w:hAnsi="Times New Roman" w:cs="Times New Roman"/>
          <w:sz w:val="24"/>
          <w:szCs w:val="24"/>
        </w:rPr>
        <w:t xml:space="preserve">. </w:t>
      </w:r>
      <w:r w:rsidR="00B86DEE">
        <w:rPr>
          <w:rFonts w:ascii="Times New Roman" w:hAnsi="Times New Roman" w:cs="Times New Roman"/>
          <w:sz w:val="24"/>
          <w:szCs w:val="24"/>
        </w:rPr>
        <w:t>While t</w:t>
      </w:r>
      <w:r w:rsidR="00DC171A">
        <w:rPr>
          <w:rFonts w:ascii="Times New Roman" w:hAnsi="Times New Roman" w:cs="Times New Roman"/>
          <w:sz w:val="24"/>
          <w:szCs w:val="24"/>
        </w:rPr>
        <w:t xml:space="preserve">his </w:t>
      </w:r>
      <w:r w:rsidR="00D00DE0">
        <w:rPr>
          <w:rFonts w:ascii="Times New Roman" w:hAnsi="Times New Roman" w:cs="Times New Roman"/>
          <w:sz w:val="24"/>
          <w:szCs w:val="24"/>
        </w:rPr>
        <w:t xml:space="preserve">trend of </w:t>
      </w:r>
      <w:r w:rsidR="00DC171A">
        <w:rPr>
          <w:rFonts w:ascii="Times New Roman" w:hAnsi="Times New Roman" w:cs="Times New Roman"/>
          <w:sz w:val="24"/>
          <w:szCs w:val="24"/>
        </w:rPr>
        <w:t>deforestation continued in Singapore’s</w:t>
      </w:r>
      <w:r w:rsidR="00B86DEE">
        <w:rPr>
          <w:rFonts w:ascii="Times New Roman" w:hAnsi="Times New Roman" w:cs="Times New Roman"/>
          <w:sz w:val="24"/>
          <w:szCs w:val="24"/>
        </w:rPr>
        <w:t xml:space="preserve"> quest for rapid urbanization post-independence,</w:t>
      </w:r>
      <w:r w:rsidR="00702A61">
        <w:rPr>
          <w:rFonts w:ascii="Times New Roman" w:hAnsi="Times New Roman" w:cs="Times New Roman"/>
          <w:sz w:val="24"/>
          <w:szCs w:val="24"/>
        </w:rPr>
        <w:t xml:space="preserve"> </w:t>
      </w:r>
      <w:r w:rsidR="00A07C3C">
        <w:rPr>
          <w:rFonts w:ascii="Times New Roman" w:hAnsi="Times New Roman" w:cs="Times New Roman"/>
          <w:sz w:val="24"/>
          <w:szCs w:val="24"/>
        </w:rPr>
        <w:t xml:space="preserve">Lee </w:t>
      </w:r>
      <w:r w:rsidR="00D00DE0">
        <w:rPr>
          <w:rFonts w:ascii="Times New Roman" w:hAnsi="Times New Roman" w:cs="Times New Roman"/>
          <w:sz w:val="24"/>
          <w:szCs w:val="24"/>
        </w:rPr>
        <w:t>Kuan Yew, consider</w:t>
      </w:r>
      <w:r w:rsidR="00F064A6">
        <w:rPr>
          <w:rFonts w:ascii="Times New Roman" w:hAnsi="Times New Roman" w:cs="Times New Roman"/>
          <w:sz w:val="24"/>
          <w:szCs w:val="24"/>
        </w:rPr>
        <w:t>ed by many to be</w:t>
      </w:r>
      <w:r w:rsidR="00A07C3C">
        <w:rPr>
          <w:rFonts w:ascii="Times New Roman" w:hAnsi="Times New Roman" w:cs="Times New Roman"/>
          <w:sz w:val="24"/>
          <w:szCs w:val="24"/>
        </w:rPr>
        <w:t xml:space="preserve"> the founding father of modern Singapore, affirmed the value of nature within urban spaces </w:t>
      </w:r>
      <w:r w:rsidR="005D7EBE">
        <w:rPr>
          <w:rFonts w:ascii="Times New Roman" w:hAnsi="Times New Roman" w:cs="Times New Roman"/>
          <w:sz w:val="24"/>
          <w:szCs w:val="24"/>
        </w:rPr>
        <w:t>when he</w:t>
      </w:r>
      <w:r w:rsidR="00A07C3C">
        <w:rPr>
          <w:rFonts w:ascii="Times New Roman" w:hAnsi="Times New Roman" w:cs="Times New Roman"/>
          <w:sz w:val="24"/>
          <w:szCs w:val="24"/>
        </w:rPr>
        <w:t xml:space="preserve"> introduced his </w:t>
      </w:r>
      <w:r w:rsidR="00CF26B7">
        <w:rPr>
          <w:rFonts w:ascii="Times New Roman" w:hAnsi="Times New Roman" w:cs="Times New Roman"/>
          <w:sz w:val="24"/>
          <w:szCs w:val="24"/>
        </w:rPr>
        <w:t xml:space="preserve">strategical </w:t>
      </w:r>
      <w:r w:rsidR="00A07C3C">
        <w:rPr>
          <w:rFonts w:ascii="Times New Roman" w:hAnsi="Times New Roman" w:cs="Times New Roman"/>
          <w:sz w:val="24"/>
          <w:szCs w:val="24"/>
        </w:rPr>
        <w:t>vision of Singapore as a “garden city</w:t>
      </w:r>
      <w:r w:rsidR="00B7212E">
        <w:rPr>
          <w:rFonts w:ascii="Times New Roman" w:hAnsi="Times New Roman" w:cs="Times New Roman"/>
          <w:sz w:val="24"/>
          <w:szCs w:val="24"/>
        </w:rPr>
        <w:t>”</w:t>
      </w:r>
      <w:r w:rsidR="00D00DE0">
        <w:rPr>
          <w:rFonts w:ascii="Times New Roman" w:hAnsi="Times New Roman" w:cs="Times New Roman"/>
          <w:sz w:val="24"/>
          <w:szCs w:val="24"/>
        </w:rPr>
        <w:t xml:space="preserve"> in 1967</w:t>
      </w:r>
      <w:r w:rsidR="00B7212E">
        <w:rPr>
          <w:rStyle w:val="FootnoteReference"/>
          <w:rFonts w:ascii="Times New Roman" w:hAnsi="Times New Roman" w:cs="Times New Roman"/>
          <w:sz w:val="24"/>
          <w:szCs w:val="24"/>
        </w:rPr>
        <w:footnoteReference w:id="3"/>
      </w:r>
      <w:r w:rsidR="00D00DE0">
        <w:rPr>
          <w:rFonts w:ascii="Times New Roman" w:hAnsi="Times New Roman" w:cs="Times New Roman"/>
          <w:sz w:val="24"/>
          <w:szCs w:val="24"/>
        </w:rPr>
        <w:t xml:space="preserve"> </w:t>
      </w:r>
      <w:r w:rsidR="006951E0">
        <w:rPr>
          <w:rFonts w:ascii="Times New Roman" w:hAnsi="Times New Roman" w:cs="Times New Roman"/>
          <w:sz w:val="24"/>
          <w:szCs w:val="24"/>
        </w:rPr>
        <w:t>.</w:t>
      </w:r>
      <w:r w:rsidR="009963FB">
        <w:rPr>
          <w:rFonts w:ascii="Times New Roman" w:hAnsi="Times New Roman" w:cs="Times New Roman"/>
          <w:sz w:val="24"/>
          <w:szCs w:val="24"/>
        </w:rPr>
        <w:t xml:space="preserve"> U</w:t>
      </w:r>
      <w:r w:rsidR="005D7EBE">
        <w:rPr>
          <w:rFonts w:ascii="Times New Roman" w:hAnsi="Times New Roman" w:cs="Times New Roman"/>
          <w:sz w:val="24"/>
          <w:szCs w:val="24"/>
        </w:rPr>
        <w:t xml:space="preserve">nder </w:t>
      </w:r>
      <w:r w:rsidR="00B931FD">
        <w:rPr>
          <w:rFonts w:ascii="Times New Roman" w:hAnsi="Times New Roman" w:cs="Times New Roman"/>
          <w:sz w:val="24"/>
          <w:szCs w:val="24"/>
        </w:rPr>
        <w:t>t</w:t>
      </w:r>
      <w:r w:rsidR="005D7EBE">
        <w:rPr>
          <w:rFonts w:ascii="Times New Roman" w:hAnsi="Times New Roman" w:cs="Times New Roman"/>
          <w:sz w:val="24"/>
          <w:szCs w:val="24"/>
        </w:rPr>
        <w:t>his</w:t>
      </w:r>
      <w:r w:rsidR="00D00DE0">
        <w:rPr>
          <w:rFonts w:ascii="Times New Roman" w:hAnsi="Times New Roman" w:cs="Times New Roman"/>
          <w:sz w:val="24"/>
          <w:szCs w:val="24"/>
        </w:rPr>
        <w:t xml:space="preserve"> </w:t>
      </w:r>
      <w:r w:rsidR="005D7EBE">
        <w:rPr>
          <w:rFonts w:ascii="Times New Roman" w:hAnsi="Times New Roman" w:cs="Times New Roman"/>
          <w:sz w:val="24"/>
          <w:szCs w:val="24"/>
        </w:rPr>
        <w:t xml:space="preserve">overarching </w:t>
      </w:r>
      <w:r w:rsidR="00D00DE0">
        <w:rPr>
          <w:rFonts w:ascii="Times New Roman" w:hAnsi="Times New Roman" w:cs="Times New Roman"/>
          <w:sz w:val="24"/>
          <w:szCs w:val="24"/>
        </w:rPr>
        <w:t xml:space="preserve">garden city vision, many green initiatives were adopted, not least of all of which was the </w:t>
      </w:r>
      <w:r w:rsidR="005D7EBE">
        <w:rPr>
          <w:rFonts w:ascii="Times New Roman" w:hAnsi="Times New Roman" w:cs="Times New Roman"/>
          <w:sz w:val="24"/>
          <w:szCs w:val="24"/>
        </w:rPr>
        <w:t xml:space="preserve">establishment of the </w:t>
      </w:r>
      <w:r w:rsidR="00D64CAA">
        <w:rPr>
          <w:rFonts w:ascii="Times New Roman" w:hAnsi="Times New Roman" w:cs="Times New Roman"/>
          <w:sz w:val="24"/>
          <w:szCs w:val="24"/>
        </w:rPr>
        <w:t>1996 National Parks Act, designating</w:t>
      </w:r>
      <w:r w:rsidR="00D00DE0">
        <w:rPr>
          <w:rFonts w:ascii="Times New Roman" w:hAnsi="Times New Roman" w:cs="Times New Roman"/>
          <w:sz w:val="24"/>
          <w:szCs w:val="24"/>
        </w:rPr>
        <w:t xml:space="preserve"> </w:t>
      </w:r>
      <w:r w:rsidR="00A07C3C">
        <w:rPr>
          <w:rFonts w:ascii="Times New Roman" w:hAnsi="Times New Roman" w:cs="Times New Roman"/>
          <w:sz w:val="24"/>
          <w:szCs w:val="24"/>
        </w:rPr>
        <w:t xml:space="preserve">select pieces of land covered by what remained of Singapore’s primary lowland dipterocarp forest </w:t>
      </w:r>
      <w:r w:rsidR="005D7EBE">
        <w:rPr>
          <w:rFonts w:ascii="Times New Roman" w:hAnsi="Times New Roman" w:cs="Times New Roman"/>
          <w:sz w:val="24"/>
          <w:szCs w:val="24"/>
        </w:rPr>
        <w:t>to become</w:t>
      </w:r>
      <w:r w:rsidR="006951E0">
        <w:rPr>
          <w:rFonts w:ascii="Times New Roman" w:hAnsi="Times New Roman" w:cs="Times New Roman"/>
          <w:sz w:val="24"/>
          <w:szCs w:val="24"/>
        </w:rPr>
        <w:t xml:space="preserve"> Nature Reserves</w:t>
      </w:r>
      <w:r w:rsidR="00702A61">
        <w:rPr>
          <w:rFonts w:ascii="Times New Roman" w:hAnsi="Times New Roman" w:cs="Times New Roman"/>
          <w:sz w:val="24"/>
          <w:szCs w:val="24"/>
        </w:rPr>
        <w:t>.</w:t>
      </w:r>
      <w:r w:rsidR="00541787">
        <w:rPr>
          <w:rFonts w:ascii="Times New Roman" w:hAnsi="Times New Roman" w:cs="Times New Roman"/>
          <w:sz w:val="24"/>
          <w:szCs w:val="24"/>
        </w:rPr>
        <w:t xml:space="preserve"> </w:t>
      </w:r>
      <w:r w:rsidR="00CF26B7">
        <w:rPr>
          <w:rFonts w:ascii="Times New Roman" w:hAnsi="Times New Roman" w:cs="Times New Roman"/>
          <w:sz w:val="24"/>
          <w:szCs w:val="24"/>
        </w:rPr>
        <w:t>Officially a</w:t>
      </w:r>
      <w:r w:rsidR="00A07C3C">
        <w:rPr>
          <w:rFonts w:ascii="Times New Roman" w:hAnsi="Times New Roman" w:cs="Times New Roman"/>
          <w:sz w:val="24"/>
          <w:szCs w:val="24"/>
        </w:rPr>
        <w:t xml:space="preserve">cknowledging the necessity of environmental considerations </w:t>
      </w:r>
      <w:r w:rsidR="00B931FD">
        <w:rPr>
          <w:rFonts w:ascii="Times New Roman" w:hAnsi="Times New Roman" w:cs="Times New Roman"/>
          <w:sz w:val="24"/>
          <w:szCs w:val="24"/>
        </w:rPr>
        <w:t xml:space="preserve">and </w:t>
      </w:r>
      <w:r w:rsidR="005D7EBE">
        <w:rPr>
          <w:rFonts w:ascii="Times New Roman" w:hAnsi="Times New Roman" w:cs="Times New Roman"/>
          <w:sz w:val="24"/>
          <w:szCs w:val="24"/>
        </w:rPr>
        <w:t xml:space="preserve">incorporating it into governmental objectives </w:t>
      </w:r>
      <w:r w:rsidR="00A07C3C">
        <w:rPr>
          <w:rFonts w:ascii="Times New Roman" w:hAnsi="Times New Roman" w:cs="Times New Roman"/>
          <w:sz w:val="24"/>
          <w:szCs w:val="24"/>
        </w:rPr>
        <w:t xml:space="preserve">allowed concern </w:t>
      </w:r>
      <w:r w:rsidR="006D75D9" w:rsidRPr="0050152F">
        <w:rPr>
          <w:rFonts w:ascii="Times New Roman" w:hAnsi="Times New Roman" w:cs="Times New Roman"/>
          <w:sz w:val="24"/>
          <w:szCs w:val="24"/>
        </w:rPr>
        <w:t xml:space="preserve">for the preservation of </w:t>
      </w:r>
      <w:r w:rsidR="00721B68" w:rsidRPr="0050152F">
        <w:rPr>
          <w:rFonts w:ascii="Times New Roman" w:hAnsi="Times New Roman" w:cs="Times New Roman"/>
          <w:sz w:val="24"/>
          <w:szCs w:val="24"/>
        </w:rPr>
        <w:t xml:space="preserve">natural spaces </w:t>
      </w:r>
      <w:r w:rsidR="00CF26B7">
        <w:rPr>
          <w:rFonts w:ascii="Times New Roman" w:hAnsi="Times New Roman" w:cs="Times New Roman"/>
          <w:sz w:val="24"/>
          <w:szCs w:val="24"/>
        </w:rPr>
        <w:t>to become</w:t>
      </w:r>
      <w:r w:rsidR="00D53C65" w:rsidRPr="0050152F">
        <w:rPr>
          <w:rFonts w:ascii="Times New Roman" w:hAnsi="Times New Roman" w:cs="Times New Roman"/>
          <w:sz w:val="24"/>
          <w:szCs w:val="24"/>
        </w:rPr>
        <w:t xml:space="preserve"> a </w:t>
      </w:r>
      <w:r w:rsidR="00077CF2" w:rsidRPr="0050152F">
        <w:rPr>
          <w:rFonts w:ascii="Times New Roman" w:hAnsi="Times New Roman" w:cs="Times New Roman"/>
          <w:sz w:val="24"/>
          <w:szCs w:val="24"/>
        </w:rPr>
        <w:t>much more prominent c</w:t>
      </w:r>
      <w:r w:rsidR="00A07C3C">
        <w:rPr>
          <w:rFonts w:ascii="Times New Roman" w:hAnsi="Times New Roman" w:cs="Times New Roman"/>
          <w:sz w:val="24"/>
          <w:szCs w:val="24"/>
        </w:rPr>
        <w:t>onsideration for policy makers</w:t>
      </w:r>
      <w:r w:rsidR="009963FB">
        <w:rPr>
          <w:rFonts w:ascii="Times New Roman" w:hAnsi="Times New Roman" w:cs="Times New Roman"/>
          <w:sz w:val="24"/>
          <w:szCs w:val="24"/>
        </w:rPr>
        <w:t xml:space="preserve"> i</w:t>
      </w:r>
      <w:r w:rsidR="00CF26B7">
        <w:rPr>
          <w:rFonts w:ascii="Times New Roman" w:hAnsi="Times New Roman" w:cs="Times New Roman"/>
          <w:sz w:val="24"/>
          <w:szCs w:val="24"/>
        </w:rPr>
        <w:t xml:space="preserve">n a </w:t>
      </w:r>
      <w:r w:rsidR="008428BD">
        <w:rPr>
          <w:rFonts w:ascii="Times New Roman" w:hAnsi="Times New Roman" w:cs="Times New Roman"/>
          <w:sz w:val="24"/>
          <w:szCs w:val="24"/>
        </w:rPr>
        <w:t>quick</w:t>
      </w:r>
      <w:r w:rsidR="00CF26B7">
        <w:rPr>
          <w:rFonts w:ascii="Times New Roman" w:hAnsi="Times New Roman" w:cs="Times New Roman"/>
          <w:sz w:val="24"/>
          <w:szCs w:val="24"/>
        </w:rPr>
        <w:t>ly developing city state</w:t>
      </w:r>
      <w:r w:rsidR="00370050">
        <w:rPr>
          <w:rFonts w:ascii="Times New Roman" w:hAnsi="Times New Roman" w:cs="Times New Roman"/>
          <w:sz w:val="24"/>
          <w:szCs w:val="24"/>
        </w:rPr>
        <w:t xml:space="preserve">, </w:t>
      </w:r>
      <w:r w:rsidR="009963FB">
        <w:rPr>
          <w:rFonts w:ascii="Times New Roman" w:hAnsi="Times New Roman" w:cs="Times New Roman"/>
          <w:sz w:val="24"/>
          <w:szCs w:val="24"/>
        </w:rPr>
        <w:t xml:space="preserve">and </w:t>
      </w:r>
      <w:r w:rsidR="005D7EBE">
        <w:rPr>
          <w:rFonts w:ascii="Times New Roman" w:hAnsi="Times New Roman" w:cs="Times New Roman"/>
          <w:sz w:val="24"/>
          <w:szCs w:val="24"/>
        </w:rPr>
        <w:t xml:space="preserve">nature activists were </w:t>
      </w:r>
      <w:r w:rsidR="00D00DE0">
        <w:rPr>
          <w:rFonts w:ascii="Times New Roman" w:hAnsi="Times New Roman" w:cs="Times New Roman"/>
          <w:sz w:val="24"/>
          <w:szCs w:val="24"/>
        </w:rPr>
        <w:t>quick to hold</w:t>
      </w:r>
      <w:r w:rsidR="00370050">
        <w:rPr>
          <w:rFonts w:ascii="Times New Roman" w:hAnsi="Times New Roman" w:cs="Times New Roman"/>
          <w:sz w:val="24"/>
          <w:szCs w:val="24"/>
        </w:rPr>
        <w:t xml:space="preserve"> the government to th</w:t>
      </w:r>
      <w:r w:rsidR="005D7EBE">
        <w:rPr>
          <w:rFonts w:ascii="Times New Roman" w:hAnsi="Times New Roman" w:cs="Times New Roman"/>
          <w:sz w:val="24"/>
          <w:szCs w:val="24"/>
        </w:rPr>
        <w:t>ese standards.</w:t>
      </w:r>
      <w:r w:rsidR="00D00DE0">
        <w:rPr>
          <w:rFonts w:ascii="Times New Roman" w:hAnsi="Times New Roman" w:cs="Times New Roman"/>
          <w:sz w:val="24"/>
          <w:szCs w:val="24"/>
        </w:rPr>
        <w:t xml:space="preserve"> </w:t>
      </w:r>
    </w:p>
    <w:p w14:paraId="751B70F9" w14:textId="142E9C89" w:rsidR="001341D3" w:rsidRDefault="005D7EBE" w:rsidP="00A07C3C">
      <w:pPr>
        <w:spacing w:line="480" w:lineRule="auto"/>
        <w:ind w:firstLine="300"/>
        <w:jc w:val="both"/>
        <w:rPr>
          <w:rFonts w:ascii="Times New Roman" w:hAnsi="Times New Roman" w:cs="Times New Roman"/>
          <w:sz w:val="24"/>
          <w:szCs w:val="24"/>
        </w:rPr>
      </w:pPr>
      <w:r>
        <w:rPr>
          <w:rFonts w:ascii="Times New Roman" w:hAnsi="Times New Roman" w:cs="Times New Roman"/>
          <w:sz w:val="24"/>
          <w:szCs w:val="24"/>
        </w:rPr>
        <w:t xml:space="preserve">Today, Singapore’s </w:t>
      </w:r>
      <w:r w:rsidR="00C232FB">
        <w:rPr>
          <w:rFonts w:ascii="Times New Roman" w:hAnsi="Times New Roman" w:cs="Times New Roman"/>
          <w:sz w:val="24"/>
          <w:szCs w:val="24"/>
        </w:rPr>
        <w:t xml:space="preserve">greening policy </w:t>
      </w:r>
      <w:r w:rsidR="00930B79">
        <w:rPr>
          <w:rFonts w:ascii="Times New Roman" w:hAnsi="Times New Roman" w:cs="Times New Roman"/>
          <w:sz w:val="24"/>
          <w:szCs w:val="24"/>
        </w:rPr>
        <w:t>has evolved from the guiding vision of “garden city” to “city in a garden”</w:t>
      </w:r>
      <w:r w:rsidR="00BF16ED">
        <w:rPr>
          <w:rStyle w:val="FootnoteReference"/>
          <w:rFonts w:ascii="Times New Roman" w:hAnsi="Times New Roman" w:cs="Times New Roman"/>
          <w:sz w:val="24"/>
          <w:szCs w:val="24"/>
        </w:rPr>
        <w:footnoteReference w:id="4"/>
      </w:r>
      <w:r w:rsidR="00930B79">
        <w:rPr>
          <w:rFonts w:ascii="Times New Roman" w:hAnsi="Times New Roman" w:cs="Times New Roman"/>
          <w:sz w:val="24"/>
          <w:szCs w:val="24"/>
        </w:rPr>
        <w:t xml:space="preserve">, a symbolic shift that represents a new policy focus to </w:t>
      </w:r>
      <w:r w:rsidR="00E2406A">
        <w:rPr>
          <w:rFonts w:ascii="Times New Roman" w:hAnsi="Times New Roman" w:cs="Times New Roman"/>
          <w:sz w:val="24"/>
          <w:szCs w:val="24"/>
        </w:rPr>
        <w:t xml:space="preserve">both create a “biophilic city” </w:t>
      </w:r>
      <w:r w:rsidR="00B931FD">
        <w:rPr>
          <w:rFonts w:ascii="Times New Roman" w:hAnsi="Times New Roman" w:cs="Times New Roman"/>
          <w:sz w:val="24"/>
          <w:szCs w:val="24"/>
        </w:rPr>
        <w:t>that fully integrates nature into the city scape, as well as</w:t>
      </w:r>
      <w:r w:rsidR="00E2406A">
        <w:rPr>
          <w:rFonts w:ascii="Times New Roman" w:hAnsi="Times New Roman" w:cs="Times New Roman"/>
          <w:sz w:val="24"/>
          <w:szCs w:val="24"/>
        </w:rPr>
        <w:t xml:space="preserve"> </w:t>
      </w:r>
      <w:r w:rsidR="00930B79">
        <w:rPr>
          <w:rFonts w:ascii="Times New Roman" w:hAnsi="Times New Roman" w:cs="Times New Roman"/>
          <w:sz w:val="24"/>
          <w:szCs w:val="24"/>
        </w:rPr>
        <w:t>instill a ‘green consciousness’</w:t>
      </w:r>
      <w:r w:rsidR="00B931FD">
        <w:rPr>
          <w:rFonts w:ascii="Times New Roman" w:hAnsi="Times New Roman" w:cs="Times New Roman"/>
          <w:sz w:val="24"/>
          <w:szCs w:val="24"/>
        </w:rPr>
        <w:t xml:space="preserve"> in Singaporean citizens. </w:t>
      </w:r>
      <w:r w:rsidR="00E31CA8">
        <w:rPr>
          <w:rFonts w:ascii="Times New Roman" w:hAnsi="Times New Roman" w:cs="Times New Roman"/>
          <w:sz w:val="24"/>
          <w:szCs w:val="24"/>
        </w:rPr>
        <w:t xml:space="preserve">As such, many </w:t>
      </w:r>
      <w:r w:rsidR="000B45E2">
        <w:rPr>
          <w:rFonts w:ascii="Times New Roman" w:hAnsi="Times New Roman" w:cs="Times New Roman"/>
          <w:sz w:val="24"/>
          <w:szCs w:val="24"/>
        </w:rPr>
        <w:t xml:space="preserve">groups have </w:t>
      </w:r>
      <w:r w:rsidR="00E31CA8">
        <w:rPr>
          <w:rFonts w:ascii="Times New Roman" w:hAnsi="Times New Roman" w:cs="Times New Roman"/>
          <w:sz w:val="24"/>
          <w:szCs w:val="24"/>
        </w:rPr>
        <w:t>emerged as nature activists within Singapore, working not against the government, but often, in collaboration</w:t>
      </w:r>
      <w:r w:rsidR="00370050">
        <w:rPr>
          <w:rFonts w:ascii="Times New Roman" w:hAnsi="Times New Roman" w:cs="Times New Roman"/>
          <w:sz w:val="24"/>
          <w:szCs w:val="24"/>
        </w:rPr>
        <w:t xml:space="preserve"> with the institution</w:t>
      </w:r>
      <w:r w:rsidR="00E31CA8">
        <w:rPr>
          <w:rFonts w:ascii="Times New Roman" w:hAnsi="Times New Roman" w:cs="Times New Roman"/>
          <w:sz w:val="24"/>
          <w:szCs w:val="24"/>
        </w:rPr>
        <w:t>, through “biodiversity roundtables”</w:t>
      </w:r>
      <w:r w:rsidR="00BA06EC">
        <w:rPr>
          <w:rStyle w:val="FootnoteReference"/>
          <w:rFonts w:ascii="Times New Roman" w:hAnsi="Times New Roman" w:cs="Times New Roman"/>
          <w:sz w:val="24"/>
          <w:szCs w:val="24"/>
        </w:rPr>
        <w:footnoteReference w:id="5"/>
      </w:r>
      <w:r w:rsidR="00E31CA8">
        <w:rPr>
          <w:rFonts w:ascii="Times New Roman" w:hAnsi="Times New Roman" w:cs="Times New Roman"/>
          <w:sz w:val="24"/>
          <w:szCs w:val="24"/>
        </w:rPr>
        <w:t xml:space="preserve"> and other </w:t>
      </w:r>
      <w:r w:rsidR="00661A9D">
        <w:rPr>
          <w:rFonts w:ascii="Times New Roman" w:hAnsi="Times New Roman" w:cs="Times New Roman"/>
          <w:sz w:val="24"/>
          <w:szCs w:val="24"/>
        </w:rPr>
        <w:t xml:space="preserve">arenas </w:t>
      </w:r>
      <w:r w:rsidR="00AF40E4">
        <w:rPr>
          <w:rFonts w:ascii="Times New Roman" w:hAnsi="Times New Roman" w:cs="Times New Roman"/>
          <w:sz w:val="24"/>
          <w:szCs w:val="24"/>
        </w:rPr>
        <w:t xml:space="preserve">for </w:t>
      </w:r>
      <w:r w:rsidR="00370050">
        <w:rPr>
          <w:rFonts w:ascii="Times New Roman" w:hAnsi="Times New Roman" w:cs="Times New Roman"/>
          <w:sz w:val="24"/>
          <w:szCs w:val="24"/>
        </w:rPr>
        <w:t xml:space="preserve">discussions on </w:t>
      </w:r>
      <w:r w:rsidR="00AF40E4">
        <w:rPr>
          <w:rFonts w:ascii="Times New Roman" w:hAnsi="Times New Roman" w:cs="Times New Roman"/>
          <w:sz w:val="24"/>
          <w:szCs w:val="24"/>
        </w:rPr>
        <w:t>urban planning</w:t>
      </w:r>
      <w:r w:rsidR="00E31CA8">
        <w:rPr>
          <w:rFonts w:ascii="Times New Roman" w:hAnsi="Times New Roman" w:cs="Times New Roman"/>
          <w:sz w:val="24"/>
          <w:szCs w:val="24"/>
        </w:rPr>
        <w:t xml:space="preserve"> discussions.</w:t>
      </w:r>
      <w:r w:rsidR="00AF40E4">
        <w:rPr>
          <w:rFonts w:ascii="Times New Roman" w:hAnsi="Times New Roman" w:cs="Times New Roman"/>
          <w:sz w:val="24"/>
          <w:szCs w:val="24"/>
        </w:rPr>
        <w:t xml:space="preserve"> </w:t>
      </w:r>
      <w:r w:rsidR="00E31CA8">
        <w:rPr>
          <w:rFonts w:ascii="Times New Roman" w:hAnsi="Times New Roman" w:cs="Times New Roman"/>
          <w:sz w:val="24"/>
          <w:szCs w:val="24"/>
        </w:rPr>
        <w:t xml:space="preserve"> </w:t>
      </w:r>
      <w:r w:rsidR="00930B79">
        <w:rPr>
          <w:rFonts w:ascii="Times New Roman" w:hAnsi="Times New Roman" w:cs="Times New Roman"/>
          <w:sz w:val="24"/>
          <w:szCs w:val="24"/>
        </w:rPr>
        <w:t xml:space="preserve"> </w:t>
      </w:r>
    </w:p>
    <w:p w14:paraId="30628CE8" w14:textId="64F96039" w:rsidR="001B38F4" w:rsidRDefault="006A44D4" w:rsidP="001B38F4">
      <w:pPr>
        <w:spacing w:line="480" w:lineRule="auto"/>
        <w:ind w:firstLine="300"/>
        <w:rPr>
          <w:rFonts w:ascii="Times New Roman" w:hAnsi="Times New Roman" w:cs="Times New Roman"/>
          <w:sz w:val="24"/>
          <w:szCs w:val="24"/>
        </w:rPr>
      </w:pPr>
      <w:r>
        <w:rPr>
          <w:rFonts w:ascii="Times New Roman" w:hAnsi="Times New Roman" w:cs="Times New Roman"/>
          <w:sz w:val="24"/>
          <w:szCs w:val="24"/>
        </w:rPr>
        <w:t>Besides engagement with stakeholders, Singapore has also made significant effort to facilitate cross-organization collaboration within the government itself.</w:t>
      </w:r>
      <w:r w:rsidR="00D64CAA">
        <w:rPr>
          <w:rFonts w:ascii="Times New Roman" w:hAnsi="Times New Roman" w:cs="Times New Roman"/>
          <w:sz w:val="24"/>
          <w:szCs w:val="24"/>
        </w:rPr>
        <w:t xml:space="preserve"> </w:t>
      </w:r>
      <w:r w:rsidR="001B38F4">
        <w:rPr>
          <w:rFonts w:ascii="Times New Roman" w:hAnsi="Times New Roman" w:cs="Times New Roman"/>
          <w:sz w:val="24"/>
          <w:szCs w:val="24"/>
        </w:rPr>
        <w:t xml:space="preserve">In 2014, Prime Minister Lee Hsien Loong launched the Smart Nation Initiative, a project that aimed to </w:t>
      </w:r>
      <w:r w:rsidR="003651D0">
        <w:rPr>
          <w:rFonts w:ascii="Times New Roman" w:hAnsi="Times New Roman" w:cs="Times New Roman"/>
          <w:sz w:val="24"/>
          <w:szCs w:val="24"/>
        </w:rPr>
        <w:t xml:space="preserve">further centralize and </w:t>
      </w:r>
      <w:r w:rsidR="001B38F4">
        <w:rPr>
          <w:rFonts w:ascii="Times New Roman" w:hAnsi="Times New Roman" w:cs="Times New Roman"/>
          <w:sz w:val="24"/>
          <w:szCs w:val="24"/>
        </w:rPr>
        <w:t>transform the country into one where technology and communities became better integrated to improve the living standards and well-being of Singaporeans. To support this initiative, a Smart Nation Program office was set up within the Prime Minister’s Office, which would “</w:t>
      </w:r>
      <w:r w:rsidR="001B38F4" w:rsidRPr="000A55B1">
        <w:rPr>
          <w:rFonts w:ascii="Times New Roman" w:hAnsi="Times New Roman" w:cs="Times New Roman"/>
          <w:sz w:val="24"/>
          <w:szCs w:val="24"/>
        </w:rPr>
        <w:t>take in perspectives and ideas from many sources, make sure that we take a whole-of-Government, whole-of-nation approach to building a Smart Na</w:t>
      </w:r>
      <w:r w:rsidR="001B38F4">
        <w:rPr>
          <w:rFonts w:ascii="Times New Roman" w:hAnsi="Times New Roman" w:cs="Times New Roman"/>
          <w:sz w:val="24"/>
          <w:szCs w:val="24"/>
        </w:rPr>
        <w:t>tion”, to bring together the work of different government departments</w:t>
      </w:r>
      <w:r w:rsidR="001B38F4">
        <w:rPr>
          <w:rStyle w:val="FootnoteReference"/>
          <w:rFonts w:ascii="Times New Roman" w:hAnsi="Times New Roman" w:cs="Times New Roman"/>
          <w:sz w:val="24"/>
          <w:szCs w:val="24"/>
        </w:rPr>
        <w:footnoteReference w:id="6"/>
      </w:r>
      <w:r w:rsidR="001B38F4">
        <w:rPr>
          <w:rFonts w:ascii="Times New Roman" w:hAnsi="Times New Roman" w:cs="Times New Roman"/>
          <w:sz w:val="24"/>
          <w:szCs w:val="24"/>
        </w:rPr>
        <w:t>.</w:t>
      </w:r>
      <w:r w:rsidR="005024E4">
        <w:rPr>
          <w:rFonts w:ascii="Times New Roman" w:hAnsi="Times New Roman" w:cs="Times New Roman"/>
          <w:sz w:val="24"/>
          <w:szCs w:val="24"/>
        </w:rPr>
        <w:t xml:space="preserve"> </w:t>
      </w:r>
    </w:p>
    <w:p w14:paraId="1E57FBC6" w14:textId="4DED6344" w:rsidR="001B38F4" w:rsidRDefault="001B38F4" w:rsidP="00FC522E">
      <w:pPr>
        <w:spacing w:line="480" w:lineRule="auto"/>
        <w:ind w:firstLine="300"/>
        <w:rPr>
          <w:rFonts w:ascii="Times New Roman" w:hAnsi="Times New Roman" w:cs="Times New Roman"/>
          <w:sz w:val="24"/>
          <w:szCs w:val="24"/>
        </w:rPr>
      </w:pPr>
      <w:r>
        <w:rPr>
          <w:rFonts w:ascii="Times New Roman" w:hAnsi="Times New Roman" w:cs="Times New Roman"/>
          <w:sz w:val="24"/>
          <w:szCs w:val="24"/>
        </w:rPr>
        <w:t>Throug</w:t>
      </w:r>
      <w:r w:rsidR="007216A8">
        <w:rPr>
          <w:rFonts w:ascii="Times New Roman" w:hAnsi="Times New Roman" w:cs="Times New Roman"/>
          <w:sz w:val="24"/>
          <w:szCs w:val="24"/>
        </w:rPr>
        <w:t xml:space="preserve">h the Smart Nation initiative, </w:t>
      </w:r>
      <w:r w:rsidR="00AD6DBB">
        <w:rPr>
          <w:rFonts w:ascii="Times New Roman" w:hAnsi="Times New Roman" w:cs="Times New Roman"/>
          <w:sz w:val="24"/>
          <w:szCs w:val="24"/>
        </w:rPr>
        <w:t>Singapore’s head agency of nationwide land use planning, the Urban Redevelopment Authority (</w:t>
      </w:r>
      <w:r w:rsidR="007216A8">
        <w:rPr>
          <w:rFonts w:ascii="Times New Roman" w:hAnsi="Times New Roman" w:cs="Times New Roman"/>
          <w:sz w:val="24"/>
          <w:szCs w:val="24"/>
        </w:rPr>
        <w:t>URA</w:t>
      </w:r>
      <w:r w:rsidR="00AD6DBB">
        <w:rPr>
          <w:rFonts w:ascii="Times New Roman" w:hAnsi="Times New Roman" w:cs="Times New Roman"/>
          <w:sz w:val="24"/>
          <w:szCs w:val="24"/>
        </w:rPr>
        <w:t>),</w:t>
      </w:r>
      <w:r>
        <w:rPr>
          <w:rFonts w:ascii="Times New Roman" w:hAnsi="Times New Roman" w:cs="Times New Roman"/>
          <w:sz w:val="24"/>
          <w:szCs w:val="24"/>
        </w:rPr>
        <w:t xml:space="preserve"> has </w:t>
      </w:r>
      <w:r w:rsidR="00541787">
        <w:rPr>
          <w:rFonts w:ascii="Times New Roman" w:hAnsi="Times New Roman" w:cs="Times New Roman"/>
          <w:sz w:val="24"/>
          <w:szCs w:val="24"/>
        </w:rPr>
        <w:t>been able to integrate other important statuary boards into supporting</w:t>
      </w:r>
      <w:r>
        <w:rPr>
          <w:rFonts w:ascii="Times New Roman" w:hAnsi="Times New Roman" w:cs="Times New Roman"/>
          <w:sz w:val="24"/>
          <w:szCs w:val="24"/>
        </w:rPr>
        <w:t xml:space="preserve"> its </w:t>
      </w:r>
      <w:r w:rsidR="00925F17">
        <w:rPr>
          <w:rFonts w:ascii="Times New Roman" w:hAnsi="Times New Roman" w:cs="Times New Roman"/>
          <w:sz w:val="24"/>
          <w:szCs w:val="24"/>
        </w:rPr>
        <w:t xml:space="preserve">“Master </w:t>
      </w:r>
      <w:r w:rsidR="00541787">
        <w:rPr>
          <w:rFonts w:ascii="Times New Roman" w:hAnsi="Times New Roman" w:cs="Times New Roman"/>
          <w:sz w:val="24"/>
          <w:szCs w:val="24"/>
        </w:rPr>
        <w:t>plans</w:t>
      </w:r>
      <w:r w:rsidR="00925F17">
        <w:rPr>
          <w:rFonts w:ascii="Times New Roman" w:hAnsi="Times New Roman" w:cs="Times New Roman"/>
          <w:sz w:val="24"/>
          <w:szCs w:val="24"/>
        </w:rPr>
        <w:t>”</w:t>
      </w:r>
      <w:r w:rsidR="00541787">
        <w:rPr>
          <w:rFonts w:ascii="Times New Roman" w:hAnsi="Times New Roman" w:cs="Times New Roman"/>
          <w:sz w:val="24"/>
          <w:szCs w:val="24"/>
        </w:rPr>
        <w:t>, such as the National Parks Board (NParks)</w:t>
      </w:r>
      <w:r w:rsidR="00A97200">
        <w:rPr>
          <w:rFonts w:ascii="Times New Roman" w:hAnsi="Times New Roman" w:cs="Times New Roman"/>
          <w:sz w:val="24"/>
          <w:szCs w:val="24"/>
        </w:rPr>
        <w:t>, which is in charge of streetscape greenery,</w:t>
      </w:r>
      <w:r w:rsidR="00541787">
        <w:rPr>
          <w:rFonts w:ascii="Times New Roman" w:hAnsi="Times New Roman" w:cs="Times New Roman"/>
          <w:sz w:val="24"/>
          <w:szCs w:val="24"/>
        </w:rPr>
        <w:t xml:space="preserve"> and the BCA</w:t>
      </w:r>
      <w:r w:rsidR="00A97200">
        <w:rPr>
          <w:rFonts w:ascii="Times New Roman" w:hAnsi="Times New Roman" w:cs="Times New Roman"/>
          <w:sz w:val="24"/>
          <w:szCs w:val="24"/>
        </w:rPr>
        <w:t>, which is in charge of building standards</w:t>
      </w:r>
      <w:r w:rsidR="00541787">
        <w:rPr>
          <w:rFonts w:ascii="Times New Roman" w:hAnsi="Times New Roman" w:cs="Times New Roman"/>
          <w:sz w:val="24"/>
          <w:szCs w:val="24"/>
        </w:rPr>
        <w:t xml:space="preserve">. </w:t>
      </w:r>
      <w:r w:rsidR="003B1BB4">
        <w:rPr>
          <w:rFonts w:ascii="Times New Roman" w:hAnsi="Times New Roman" w:cs="Times New Roman"/>
          <w:sz w:val="24"/>
          <w:szCs w:val="24"/>
        </w:rPr>
        <w:t xml:space="preserve">URA has </w:t>
      </w:r>
      <w:r w:rsidR="00A97200">
        <w:rPr>
          <w:rFonts w:ascii="Times New Roman" w:hAnsi="Times New Roman" w:cs="Times New Roman"/>
          <w:sz w:val="24"/>
          <w:szCs w:val="24"/>
        </w:rPr>
        <w:t xml:space="preserve">mainly </w:t>
      </w:r>
      <w:r w:rsidR="003B1BB4">
        <w:rPr>
          <w:rFonts w:ascii="Times New Roman" w:hAnsi="Times New Roman" w:cs="Times New Roman"/>
          <w:sz w:val="24"/>
          <w:szCs w:val="24"/>
        </w:rPr>
        <w:t xml:space="preserve">focused its </w:t>
      </w:r>
      <w:r>
        <w:rPr>
          <w:rFonts w:ascii="Times New Roman" w:hAnsi="Times New Roman" w:cs="Times New Roman"/>
          <w:sz w:val="24"/>
          <w:szCs w:val="24"/>
        </w:rPr>
        <w:t>sustainability policy on</w:t>
      </w:r>
      <w:r w:rsidR="00A97200">
        <w:rPr>
          <w:rFonts w:ascii="Times New Roman" w:hAnsi="Times New Roman" w:cs="Times New Roman"/>
          <w:sz w:val="24"/>
          <w:szCs w:val="24"/>
        </w:rPr>
        <w:t xml:space="preserve"> increasing</w:t>
      </w:r>
      <w:r>
        <w:rPr>
          <w:rFonts w:ascii="Times New Roman" w:hAnsi="Times New Roman" w:cs="Times New Roman"/>
          <w:sz w:val="24"/>
          <w:szCs w:val="24"/>
        </w:rPr>
        <w:t xml:space="preserve"> greenery in residential spaces, aiming to create a </w:t>
      </w:r>
      <w:r w:rsidR="003B1BB4">
        <w:rPr>
          <w:rFonts w:ascii="Times New Roman" w:hAnsi="Times New Roman" w:cs="Times New Roman"/>
          <w:sz w:val="24"/>
          <w:szCs w:val="24"/>
        </w:rPr>
        <w:t xml:space="preserve">“new paradigm of urban living” by </w:t>
      </w:r>
      <w:r>
        <w:rPr>
          <w:rFonts w:ascii="Times New Roman" w:hAnsi="Times New Roman" w:cs="Times New Roman"/>
          <w:sz w:val="24"/>
          <w:szCs w:val="24"/>
        </w:rPr>
        <w:t>creating a “</w:t>
      </w:r>
      <w:r w:rsidRPr="00231BED">
        <w:rPr>
          <w:rFonts w:ascii="Times New Roman" w:hAnsi="Times New Roman" w:cs="Times New Roman"/>
          <w:sz w:val="24"/>
          <w:szCs w:val="24"/>
        </w:rPr>
        <w:t>clean and green environment with sensitively-designed green spaces and sustai</w:t>
      </w:r>
      <w:r>
        <w:rPr>
          <w:rFonts w:ascii="Times New Roman" w:hAnsi="Times New Roman" w:cs="Times New Roman"/>
          <w:sz w:val="24"/>
          <w:szCs w:val="24"/>
        </w:rPr>
        <w:t>nable design features to minimiz</w:t>
      </w:r>
      <w:r w:rsidRPr="00231BED">
        <w:rPr>
          <w:rFonts w:ascii="Times New Roman" w:hAnsi="Times New Roman" w:cs="Times New Roman"/>
          <w:sz w:val="24"/>
          <w:szCs w:val="24"/>
        </w:rPr>
        <w:t>e our impact on the surrounding environment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sidR="006A44D4">
        <w:rPr>
          <w:rFonts w:ascii="Times New Roman" w:hAnsi="Times New Roman" w:cs="Times New Roman"/>
          <w:sz w:val="24"/>
          <w:szCs w:val="24"/>
        </w:rPr>
        <w:t xml:space="preserve"> among other </w:t>
      </w:r>
      <w:r w:rsidR="007216A8">
        <w:rPr>
          <w:rFonts w:ascii="Times New Roman" w:hAnsi="Times New Roman" w:cs="Times New Roman"/>
          <w:sz w:val="24"/>
          <w:szCs w:val="24"/>
        </w:rPr>
        <w:t xml:space="preserve">community- and health- based </w:t>
      </w:r>
      <w:r w:rsidR="006A44D4">
        <w:rPr>
          <w:rFonts w:ascii="Times New Roman" w:hAnsi="Times New Roman" w:cs="Times New Roman"/>
          <w:sz w:val="24"/>
          <w:szCs w:val="24"/>
        </w:rPr>
        <w:t>goals</w:t>
      </w:r>
      <w:r>
        <w:rPr>
          <w:rFonts w:ascii="Times New Roman" w:hAnsi="Times New Roman" w:cs="Times New Roman"/>
          <w:sz w:val="24"/>
          <w:szCs w:val="24"/>
        </w:rPr>
        <w:t xml:space="preserve">. </w:t>
      </w:r>
      <w:r w:rsidR="005B3688">
        <w:rPr>
          <w:rFonts w:ascii="Times New Roman" w:hAnsi="Times New Roman" w:cs="Times New Roman"/>
          <w:sz w:val="24"/>
          <w:szCs w:val="24"/>
        </w:rPr>
        <w:t>Thus, the BCA established</w:t>
      </w:r>
      <w:r>
        <w:rPr>
          <w:rFonts w:ascii="Times New Roman" w:hAnsi="Times New Roman" w:cs="Times New Roman"/>
          <w:sz w:val="24"/>
          <w:szCs w:val="24"/>
        </w:rPr>
        <w:t xml:space="preserve"> the blanket code for the minimum environmental sustainability standard</w:t>
      </w:r>
      <w:r w:rsidR="005B3688">
        <w:rPr>
          <w:rFonts w:ascii="Times New Roman" w:hAnsi="Times New Roman" w:cs="Times New Roman"/>
          <w:sz w:val="24"/>
          <w:szCs w:val="24"/>
        </w:rPr>
        <w:t xml:space="preserve"> </w:t>
      </w:r>
      <w:r w:rsidR="001D68CD">
        <w:rPr>
          <w:rFonts w:ascii="Times New Roman" w:hAnsi="Times New Roman" w:cs="Times New Roman"/>
          <w:sz w:val="24"/>
          <w:szCs w:val="24"/>
        </w:rPr>
        <w:t>for new buildings, supplemented by the</w:t>
      </w:r>
      <w:r w:rsidR="005B3688">
        <w:rPr>
          <w:rFonts w:ascii="Times New Roman" w:hAnsi="Times New Roman" w:cs="Times New Roman"/>
          <w:sz w:val="24"/>
          <w:szCs w:val="24"/>
        </w:rPr>
        <w:t xml:space="preserve"> </w:t>
      </w:r>
      <w:r w:rsidR="001D68CD">
        <w:rPr>
          <w:rFonts w:ascii="Times New Roman" w:hAnsi="Times New Roman" w:cs="Times New Roman"/>
          <w:sz w:val="24"/>
          <w:szCs w:val="24"/>
        </w:rPr>
        <w:t xml:space="preserve">voluntary </w:t>
      </w:r>
      <w:r w:rsidR="005B3688">
        <w:rPr>
          <w:rFonts w:ascii="Times New Roman" w:hAnsi="Times New Roman" w:cs="Times New Roman"/>
          <w:sz w:val="24"/>
          <w:szCs w:val="24"/>
        </w:rPr>
        <w:t xml:space="preserve">Green Mark </w:t>
      </w:r>
      <w:r w:rsidR="001D68CD">
        <w:rPr>
          <w:rFonts w:ascii="Times New Roman" w:hAnsi="Times New Roman" w:cs="Times New Roman"/>
          <w:sz w:val="24"/>
          <w:szCs w:val="24"/>
        </w:rPr>
        <w:t>rating system in Singapore.</w:t>
      </w:r>
      <w:r>
        <w:rPr>
          <w:rFonts w:ascii="Times New Roman" w:hAnsi="Times New Roman" w:cs="Times New Roman"/>
          <w:sz w:val="24"/>
          <w:szCs w:val="24"/>
        </w:rPr>
        <w:t xml:space="preserve"> </w:t>
      </w:r>
      <w:r w:rsidR="00925F17">
        <w:rPr>
          <w:rFonts w:ascii="Times New Roman" w:hAnsi="Times New Roman" w:cs="Times New Roman"/>
          <w:sz w:val="24"/>
          <w:szCs w:val="24"/>
        </w:rPr>
        <w:t>Both of these programs</w:t>
      </w:r>
      <w:r>
        <w:rPr>
          <w:rFonts w:ascii="Times New Roman" w:hAnsi="Times New Roman" w:cs="Times New Roman"/>
          <w:sz w:val="24"/>
          <w:szCs w:val="24"/>
        </w:rPr>
        <w:t xml:space="preserve"> assign “Green Mark Scores” totaled from five environmental impact categories: Energy efficiency, water efficiency, environmental protection, indoor environmental quality, and other green features</w:t>
      </w:r>
      <w:r w:rsidR="001D68CD">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based on </w:t>
      </w:r>
      <w:r w:rsidR="005B3688">
        <w:rPr>
          <w:rFonts w:ascii="Times New Roman" w:hAnsi="Times New Roman" w:cs="Times New Roman"/>
          <w:sz w:val="24"/>
          <w:szCs w:val="24"/>
        </w:rPr>
        <w:t>building type</w:t>
      </w:r>
      <w:r w:rsidR="005026D8">
        <w:rPr>
          <w:rFonts w:ascii="Times New Roman" w:hAnsi="Times New Roman" w:cs="Times New Roman"/>
          <w:sz w:val="24"/>
          <w:szCs w:val="24"/>
        </w:rPr>
        <w:t xml:space="preserve">, including </w:t>
      </w:r>
      <w:r w:rsidR="00925F17">
        <w:rPr>
          <w:rFonts w:ascii="Times New Roman" w:hAnsi="Times New Roman" w:cs="Times New Roman"/>
          <w:sz w:val="24"/>
          <w:szCs w:val="24"/>
        </w:rPr>
        <w:t>hotels</w:t>
      </w:r>
      <w:r w:rsidR="00F25F86">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r w:rsidRPr="00925F17">
        <w:rPr>
          <w:rFonts w:ascii="Times New Roman" w:hAnsi="Times New Roman" w:cs="Times New Roman"/>
          <w:sz w:val="24"/>
          <w:szCs w:val="24"/>
        </w:rPr>
        <w:t>However, because this is a blanket code</w:t>
      </w:r>
      <w:r w:rsidR="00925F17" w:rsidRPr="00925F17">
        <w:rPr>
          <w:rFonts w:ascii="Times New Roman" w:hAnsi="Times New Roman" w:cs="Times New Roman"/>
          <w:sz w:val="24"/>
          <w:szCs w:val="24"/>
        </w:rPr>
        <w:t xml:space="preserve"> for Singapore, it is </w:t>
      </w:r>
      <w:r w:rsidR="00925F17">
        <w:rPr>
          <w:rFonts w:ascii="Times New Roman" w:hAnsi="Times New Roman" w:cs="Times New Roman"/>
          <w:sz w:val="24"/>
          <w:szCs w:val="24"/>
        </w:rPr>
        <w:t>best suited to guide</w:t>
      </w:r>
      <w:r w:rsidR="00925F17" w:rsidRPr="00925F17">
        <w:rPr>
          <w:rFonts w:ascii="Times New Roman" w:hAnsi="Times New Roman" w:cs="Times New Roman"/>
          <w:sz w:val="24"/>
          <w:szCs w:val="24"/>
        </w:rPr>
        <w:t xml:space="preserve"> the sustainability of</w:t>
      </w:r>
      <w:r w:rsidRPr="00925F17">
        <w:rPr>
          <w:rFonts w:ascii="Times New Roman" w:hAnsi="Times New Roman" w:cs="Times New Roman"/>
          <w:sz w:val="24"/>
          <w:szCs w:val="24"/>
        </w:rPr>
        <w:t xml:space="preserve"> urban areas.</w:t>
      </w:r>
      <w:r w:rsidR="005026D8">
        <w:rPr>
          <w:rFonts w:ascii="Times New Roman" w:hAnsi="Times New Roman" w:cs="Times New Roman"/>
          <w:sz w:val="24"/>
          <w:szCs w:val="24"/>
        </w:rPr>
        <w:t xml:space="preserve"> Thus, the BCA’s environmentally standard can serve as a reference for green hotels, but not for eco-lodges.</w:t>
      </w:r>
    </w:p>
    <w:p w14:paraId="1A3F8E09" w14:textId="77777777" w:rsidR="001D7F88" w:rsidRDefault="009D7447" w:rsidP="001D7F88">
      <w:pPr>
        <w:spacing w:after="0" w:line="240" w:lineRule="auto"/>
        <w:rPr>
          <w:rFonts w:ascii="Times New Roman" w:eastAsia="Times New Roman" w:hAnsi="Times New Roman" w:cs="Times New Roman"/>
          <w:sz w:val="24"/>
          <w:szCs w:val="24"/>
          <w:vertAlign w:val="superscript"/>
          <w:lang w:eastAsia="zh-CN"/>
        </w:rPr>
      </w:pPr>
      <w:r w:rsidRPr="00B931FD">
        <w:rPr>
          <w:rFonts w:ascii="Times New Roman" w:hAnsi="Times New Roman" w:cs="Times New Roman"/>
          <w:b/>
          <w:sz w:val="24"/>
          <w:szCs w:val="24"/>
          <w:u w:val="single"/>
        </w:rPr>
        <w:t xml:space="preserve">Policy Impetus </w:t>
      </w:r>
    </w:p>
    <w:p w14:paraId="01B0C991" w14:textId="77777777" w:rsidR="001D7F88" w:rsidRDefault="001D7F88" w:rsidP="001D7F88">
      <w:pPr>
        <w:spacing w:after="0" w:line="240" w:lineRule="auto"/>
        <w:rPr>
          <w:rFonts w:ascii="Times New Roman" w:eastAsia="Times New Roman" w:hAnsi="Times New Roman" w:cs="Times New Roman"/>
          <w:sz w:val="24"/>
          <w:szCs w:val="24"/>
          <w:vertAlign w:val="superscript"/>
          <w:lang w:eastAsia="zh-CN"/>
        </w:rPr>
      </w:pPr>
    </w:p>
    <w:p w14:paraId="4DD9EFC6" w14:textId="26D860D5" w:rsidR="00983BF7" w:rsidRPr="001D7F88" w:rsidRDefault="001D7F88" w:rsidP="001D7F88">
      <w:pPr>
        <w:spacing w:after="0" w:line="480" w:lineRule="auto"/>
        <w:rPr>
          <w:rFonts w:ascii="Times New Roman" w:eastAsia="Times New Roman" w:hAnsi="Times New Roman" w:cs="Times New Roman"/>
          <w:sz w:val="24"/>
          <w:szCs w:val="24"/>
          <w:vertAlign w:val="superscript"/>
          <w:lang w:eastAsia="zh-CN"/>
        </w:rPr>
      </w:pPr>
      <w:r>
        <w:rPr>
          <w:rFonts w:ascii="Times New Roman" w:eastAsia="Times New Roman" w:hAnsi="Times New Roman" w:cs="Times New Roman"/>
          <w:sz w:val="24"/>
          <w:szCs w:val="24"/>
          <w:vertAlign w:val="superscript"/>
          <w:lang w:eastAsia="zh-CN"/>
        </w:rPr>
        <w:t xml:space="preserve">     </w:t>
      </w:r>
      <w:r w:rsidR="00FC522E" w:rsidRPr="00FC522E">
        <w:rPr>
          <w:rFonts w:ascii="Times New Roman" w:eastAsia="Times New Roman" w:hAnsi="Times New Roman" w:cs="Times New Roman"/>
          <w:sz w:val="24"/>
          <w:szCs w:val="24"/>
          <w:lang w:eastAsia="zh-CN"/>
        </w:rPr>
        <w:t xml:space="preserve">The </w:t>
      </w:r>
      <w:r w:rsidR="00FC522E">
        <w:rPr>
          <w:rFonts w:ascii="Times New Roman" w:eastAsia="Times New Roman" w:hAnsi="Times New Roman" w:cs="Times New Roman"/>
          <w:sz w:val="24"/>
          <w:szCs w:val="24"/>
          <w:lang w:eastAsia="zh-CN"/>
        </w:rPr>
        <w:t xml:space="preserve">Singaporean government was able to work once again with </w:t>
      </w:r>
      <w:r w:rsidR="001D64CF">
        <w:rPr>
          <w:rFonts w:ascii="Times New Roman" w:hAnsi="Times New Roman" w:cs="Times New Roman"/>
          <w:sz w:val="24"/>
          <w:szCs w:val="24"/>
        </w:rPr>
        <w:t>p</w:t>
      </w:r>
      <w:r w:rsidR="00FC522E">
        <w:rPr>
          <w:rFonts w:ascii="Times New Roman" w:hAnsi="Times New Roman" w:cs="Times New Roman"/>
          <w:sz w:val="24"/>
          <w:szCs w:val="24"/>
        </w:rPr>
        <w:t>r</w:t>
      </w:r>
      <w:r w:rsidR="00F00089">
        <w:rPr>
          <w:rFonts w:ascii="Times New Roman" w:hAnsi="Times New Roman" w:cs="Times New Roman"/>
          <w:sz w:val="24"/>
          <w:szCs w:val="24"/>
        </w:rPr>
        <w:t xml:space="preserve">ominent Singaporean nature activists </w:t>
      </w:r>
      <w:r w:rsidR="00FC522E">
        <w:rPr>
          <w:rFonts w:ascii="Times New Roman" w:hAnsi="Times New Roman" w:cs="Times New Roman"/>
          <w:sz w:val="24"/>
          <w:szCs w:val="24"/>
        </w:rPr>
        <w:t>during</w:t>
      </w:r>
      <w:r w:rsidR="00F00089">
        <w:rPr>
          <w:rFonts w:ascii="Times New Roman" w:hAnsi="Times New Roman" w:cs="Times New Roman"/>
          <w:sz w:val="24"/>
          <w:szCs w:val="24"/>
        </w:rPr>
        <w:t xml:space="preserve"> policy discussions</w:t>
      </w:r>
      <w:r w:rsidR="00DF4915">
        <w:rPr>
          <w:rFonts w:ascii="Times New Roman" w:hAnsi="Times New Roman" w:cs="Times New Roman"/>
          <w:sz w:val="24"/>
          <w:szCs w:val="24"/>
        </w:rPr>
        <w:t xml:space="preserve"> from 2015 to 2017</w:t>
      </w:r>
      <w:r w:rsidR="00061115">
        <w:rPr>
          <w:rFonts w:ascii="Times New Roman" w:hAnsi="Times New Roman" w:cs="Times New Roman"/>
          <w:sz w:val="24"/>
          <w:szCs w:val="24"/>
        </w:rPr>
        <w:t>,</w:t>
      </w:r>
      <w:r w:rsidR="00FC522E">
        <w:rPr>
          <w:rFonts w:ascii="Times New Roman" w:hAnsi="Times New Roman" w:cs="Times New Roman"/>
          <w:sz w:val="24"/>
          <w:szCs w:val="24"/>
        </w:rPr>
        <w:t xml:space="preserve"> after</w:t>
      </w:r>
      <w:r w:rsidR="0050152F" w:rsidRPr="001341D3">
        <w:rPr>
          <w:rFonts w:ascii="Times New Roman" w:hAnsi="Times New Roman" w:cs="Times New Roman"/>
          <w:sz w:val="24"/>
          <w:szCs w:val="24"/>
        </w:rPr>
        <w:t xml:space="preserve"> </w:t>
      </w:r>
      <w:r w:rsidR="0050152F" w:rsidRPr="001341D3">
        <w:rPr>
          <w:rFonts w:ascii="Times New Roman" w:hAnsi="Times New Roman" w:cs="Times New Roman" w:hint="eastAsia"/>
          <w:sz w:val="24"/>
          <w:szCs w:val="24"/>
        </w:rPr>
        <w:t>Mandai Park Holdings</w:t>
      </w:r>
      <w:r w:rsidR="00E620AA">
        <w:rPr>
          <w:rFonts w:ascii="Times New Roman" w:hAnsi="Times New Roman" w:cs="Times New Roman"/>
          <w:sz w:val="24"/>
          <w:szCs w:val="24"/>
        </w:rPr>
        <w:t xml:space="preserve">, a </w:t>
      </w:r>
      <w:r w:rsidR="0050641F">
        <w:rPr>
          <w:rFonts w:ascii="Times New Roman" w:hAnsi="Times New Roman" w:cs="Times New Roman"/>
          <w:sz w:val="24"/>
          <w:szCs w:val="24"/>
        </w:rPr>
        <w:t>subsidiary of</w:t>
      </w:r>
      <w:r w:rsidR="00F062D7">
        <w:rPr>
          <w:rFonts w:ascii="Times New Roman" w:hAnsi="Times New Roman" w:cs="Times New Roman"/>
          <w:sz w:val="24"/>
          <w:szCs w:val="24"/>
        </w:rPr>
        <w:t xml:space="preserve"> state-owned Temasek Holdings Private Limited,</w:t>
      </w:r>
      <w:r w:rsidR="0050152F" w:rsidRPr="001341D3">
        <w:rPr>
          <w:rFonts w:ascii="Times New Roman" w:hAnsi="Times New Roman" w:cs="Times New Roman" w:hint="eastAsia"/>
          <w:sz w:val="24"/>
          <w:szCs w:val="24"/>
        </w:rPr>
        <w:t xml:space="preserve"> announced the Mandai Project proposal</w:t>
      </w:r>
      <w:r w:rsidR="00104CF5">
        <w:rPr>
          <w:rStyle w:val="FootnoteReference"/>
          <w:rFonts w:ascii="Times New Roman" w:hAnsi="Times New Roman" w:cs="Times New Roman"/>
          <w:sz w:val="24"/>
          <w:szCs w:val="24"/>
        </w:rPr>
        <w:footnoteReference w:id="10"/>
      </w:r>
      <w:r w:rsidR="00F00089">
        <w:rPr>
          <w:rFonts w:ascii="Times New Roman" w:hAnsi="Times New Roman" w:cs="Times New Roman"/>
          <w:sz w:val="24"/>
          <w:szCs w:val="24"/>
        </w:rPr>
        <w:t>. The Mandai Project</w:t>
      </w:r>
      <w:r w:rsidR="0080137F">
        <w:rPr>
          <w:rFonts w:ascii="Times New Roman" w:hAnsi="Times New Roman" w:cs="Times New Roman"/>
          <w:sz w:val="24"/>
          <w:szCs w:val="24"/>
        </w:rPr>
        <w:t xml:space="preserve"> was a response to a call by the Singapore Tourism Board</w:t>
      </w:r>
      <w:r w:rsidR="00604E03">
        <w:rPr>
          <w:rFonts w:ascii="Times New Roman" w:hAnsi="Times New Roman" w:cs="Times New Roman"/>
          <w:sz w:val="24"/>
          <w:szCs w:val="24"/>
        </w:rPr>
        <w:t xml:space="preserve"> (in collaboration with the Ministry of Trade and Industry)</w:t>
      </w:r>
      <w:r w:rsidR="0080137F">
        <w:rPr>
          <w:rFonts w:ascii="Times New Roman" w:hAnsi="Times New Roman" w:cs="Times New Roman"/>
          <w:sz w:val="24"/>
          <w:szCs w:val="24"/>
        </w:rPr>
        <w:t xml:space="preserve"> to explore concepts for development of the</w:t>
      </w:r>
      <w:r w:rsidR="00B04083">
        <w:rPr>
          <w:rFonts w:ascii="Times New Roman" w:hAnsi="Times New Roman" w:cs="Times New Roman"/>
          <w:sz w:val="24"/>
          <w:szCs w:val="24"/>
        </w:rPr>
        <w:t xml:space="preserve"> Mandai precinct</w:t>
      </w:r>
      <w:r w:rsidR="00731319">
        <w:rPr>
          <w:rFonts w:ascii="Times New Roman" w:hAnsi="Times New Roman" w:cs="Times New Roman"/>
          <w:sz w:val="24"/>
          <w:szCs w:val="24"/>
        </w:rPr>
        <w:t>,</w:t>
      </w:r>
      <w:r w:rsidR="00B04083">
        <w:rPr>
          <w:rFonts w:ascii="Times New Roman" w:hAnsi="Times New Roman" w:cs="Times New Roman"/>
          <w:sz w:val="24"/>
          <w:szCs w:val="24"/>
        </w:rPr>
        <w:t xml:space="preserve"> </w:t>
      </w:r>
      <w:r w:rsidR="00B04083" w:rsidRPr="001341D3">
        <w:rPr>
          <w:rFonts w:ascii="Times New Roman" w:hAnsi="Times New Roman" w:cs="Times New Roman"/>
          <w:sz w:val="24"/>
          <w:szCs w:val="24"/>
        </w:rPr>
        <w:t xml:space="preserve">located </w:t>
      </w:r>
      <w:r w:rsidR="00FB0C72">
        <w:rPr>
          <w:rFonts w:ascii="Times New Roman" w:hAnsi="Times New Roman" w:cs="Times New Roman"/>
          <w:sz w:val="24"/>
          <w:szCs w:val="24"/>
        </w:rPr>
        <w:t>within the</w:t>
      </w:r>
      <w:r w:rsidR="00B04083" w:rsidRPr="001341D3">
        <w:rPr>
          <w:rFonts w:ascii="Times New Roman" w:hAnsi="Times New Roman" w:cs="Times New Roman"/>
          <w:sz w:val="24"/>
          <w:szCs w:val="24"/>
        </w:rPr>
        <w:t xml:space="preserve"> Central Catchment Nature Reserve</w:t>
      </w:r>
      <w:r w:rsidR="00B04083">
        <w:rPr>
          <w:rFonts w:ascii="Times New Roman" w:hAnsi="Times New Roman" w:cs="Times New Roman"/>
          <w:sz w:val="24"/>
          <w:szCs w:val="24"/>
        </w:rPr>
        <w:t>.</w:t>
      </w:r>
      <w:r w:rsidR="00731319">
        <w:rPr>
          <w:rFonts w:ascii="Times New Roman" w:hAnsi="Times New Roman" w:cs="Times New Roman"/>
          <w:sz w:val="24"/>
          <w:szCs w:val="24"/>
        </w:rPr>
        <w:t xml:space="preserve"> </w:t>
      </w:r>
      <w:r w:rsidR="00604E03">
        <w:rPr>
          <w:rFonts w:ascii="Times New Roman" w:hAnsi="Times New Roman" w:cs="Times New Roman"/>
          <w:sz w:val="24"/>
          <w:szCs w:val="24"/>
        </w:rPr>
        <w:t>The project</w:t>
      </w:r>
      <w:r w:rsidR="00731319">
        <w:rPr>
          <w:rFonts w:ascii="Times New Roman" w:hAnsi="Times New Roman" w:cs="Times New Roman"/>
          <w:sz w:val="24"/>
          <w:szCs w:val="24"/>
        </w:rPr>
        <w:t xml:space="preserve"> </w:t>
      </w:r>
      <w:r w:rsidR="0050152F" w:rsidRPr="001341D3">
        <w:rPr>
          <w:rFonts w:ascii="Times New Roman" w:hAnsi="Times New Roman" w:cs="Times New Roman" w:hint="eastAsia"/>
          <w:sz w:val="24"/>
          <w:szCs w:val="24"/>
        </w:rPr>
        <w:t xml:space="preserve">aimed to create an </w:t>
      </w:r>
      <w:r w:rsidR="0050152F" w:rsidRPr="001341D3">
        <w:rPr>
          <w:rFonts w:ascii="Times New Roman" w:hAnsi="Times New Roman" w:cs="Times New Roman"/>
          <w:sz w:val="24"/>
          <w:szCs w:val="24"/>
        </w:rPr>
        <w:t>“</w:t>
      </w:r>
      <w:r w:rsidR="0050152F" w:rsidRPr="001341D3">
        <w:rPr>
          <w:rFonts w:ascii="Times New Roman" w:hAnsi="Times New Roman" w:cs="Times New Roman" w:hint="eastAsia"/>
          <w:sz w:val="24"/>
          <w:szCs w:val="24"/>
        </w:rPr>
        <w:t>integrated nature and wildlife destination for Singaporeans</w:t>
      </w:r>
      <w:r w:rsidR="0050152F" w:rsidRPr="001341D3">
        <w:rPr>
          <w:rFonts w:ascii="Times New Roman" w:hAnsi="Times New Roman" w:cs="Times New Roman"/>
          <w:sz w:val="24"/>
          <w:szCs w:val="24"/>
        </w:rPr>
        <w:t>”</w:t>
      </w:r>
      <w:r w:rsidR="00B04083">
        <w:rPr>
          <w:rFonts w:ascii="Times New Roman" w:hAnsi="Times New Roman" w:cs="Times New Roman"/>
          <w:sz w:val="24"/>
          <w:szCs w:val="24"/>
        </w:rPr>
        <w:t xml:space="preserve"> </w:t>
      </w:r>
      <w:r w:rsidR="00604E03">
        <w:rPr>
          <w:rFonts w:ascii="Times New Roman" w:hAnsi="Times New Roman" w:cs="Times New Roman"/>
          <w:sz w:val="24"/>
          <w:szCs w:val="24"/>
        </w:rPr>
        <w:t xml:space="preserve">at the site, featuring </w:t>
      </w:r>
      <w:r w:rsidR="00731319">
        <w:rPr>
          <w:rFonts w:ascii="Times New Roman" w:hAnsi="Times New Roman" w:cs="Times New Roman"/>
          <w:sz w:val="24"/>
          <w:szCs w:val="24"/>
        </w:rPr>
        <w:t>a 400-room</w:t>
      </w:r>
      <w:r w:rsidR="0050152F" w:rsidRPr="001341D3">
        <w:rPr>
          <w:rFonts w:ascii="Times New Roman" w:hAnsi="Times New Roman" w:cs="Times New Roman" w:hint="eastAsia"/>
          <w:sz w:val="24"/>
          <w:szCs w:val="24"/>
        </w:rPr>
        <w:t xml:space="preserve"> Eco-Lodge and Rainforest Park </w:t>
      </w:r>
      <w:r w:rsidR="00604E03">
        <w:rPr>
          <w:rFonts w:ascii="Times New Roman" w:hAnsi="Times New Roman" w:cs="Times New Roman"/>
          <w:sz w:val="24"/>
          <w:szCs w:val="24"/>
        </w:rPr>
        <w:t xml:space="preserve">which were to be constructed </w:t>
      </w:r>
      <w:r w:rsidR="0050152F" w:rsidRPr="001341D3">
        <w:rPr>
          <w:rFonts w:ascii="Times New Roman" w:hAnsi="Times New Roman" w:cs="Times New Roman" w:hint="eastAsia"/>
          <w:sz w:val="24"/>
          <w:szCs w:val="24"/>
        </w:rPr>
        <w:t>next to the currently existing Singapore Zoo,</w:t>
      </w:r>
      <w:r w:rsidR="00604E03">
        <w:rPr>
          <w:rFonts w:ascii="Times New Roman" w:hAnsi="Times New Roman" w:cs="Times New Roman" w:hint="eastAsia"/>
          <w:sz w:val="24"/>
          <w:szCs w:val="24"/>
        </w:rPr>
        <w:t xml:space="preserve"> Night Safari, River Safari and </w:t>
      </w:r>
      <w:r w:rsidR="0050152F" w:rsidRPr="001341D3">
        <w:rPr>
          <w:rFonts w:ascii="Times New Roman" w:hAnsi="Times New Roman" w:cs="Times New Roman" w:hint="eastAsia"/>
          <w:sz w:val="24"/>
          <w:szCs w:val="24"/>
        </w:rPr>
        <w:t>relocated Bird Park.</w:t>
      </w:r>
      <w:r w:rsidR="001341D3" w:rsidRPr="001341D3">
        <w:rPr>
          <w:rFonts w:ascii="Times New Roman" w:hAnsi="Times New Roman" w:cs="Times New Roman"/>
          <w:sz w:val="24"/>
          <w:szCs w:val="24"/>
        </w:rPr>
        <w:t xml:space="preserve"> </w:t>
      </w:r>
      <w:r w:rsidR="001341D3" w:rsidRPr="001341D3">
        <w:rPr>
          <w:rFonts w:ascii="Times New Roman" w:hAnsi="Times New Roman" w:cs="Times New Roman" w:hint="eastAsia"/>
          <w:sz w:val="24"/>
          <w:szCs w:val="24"/>
        </w:rPr>
        <w:t xml:space="preserve">The proposed </w:t>
      </w:r>
      <w:r w:rsidR="00F00089">
        <w:rPr>
          <w:rFonts w:ascii="Times New Roman" w:hAnsi="Times New Roman" w:cs="Times New Roman" w:hint="eastAsia"/>
          <w:sz w:val="24"/>
          <w:szCs w:val="24"/>
        </w:rPr>
        <w:t>Eco-Lodge was</w:t>
      </w:r>
      <w:r w:rsidR="001341D3" w:rsidRPr="001341D3">
        <w:rPr>
          <w:rFonts w:ascii="Times New Roman" w:hAnsi="Times New Roman" w:cs="Times New Roman" w:hint="eastAsia"/>
          <w:sz w:val="24"/>
          <w:szCs w:val="24"/>
        </w:rPr>
        <w:t xml:space="preserve"> </w:t>
      </w:r>
      <w:r w:rsidR="00731319">
        <w:rPr>
          <w:rFonts w:ascii="Times New Roman" w:hAnsi="Times New Roman" w:cs="Times New Roman"/>
          <w:sz w:val="24"/>
          <w:szCs w:val="24"/>
        </w:rPr>
        <w:t xml:space="preserve">also </w:t>
      </w:r>
      <w:r w:rsidR="001341D3" w:rsidRPr="001341D3">
        <w:rPr>
          <w:rFonts w:ascii="Times New Roman" w:hAnsi="Times New Roman" w:cs="Times New Roman" w:hint="eastAsia"/>
          <w:sz w:val="24"/>
          <w:szCs w:val="24"/>
        </w:rPr>
        <w:t xml:space="preserve">slated to be </w:t>
      </w:r>
      <w:r w:rsidR="001341D3" w:rsidRPr="001341D3">
        <w:rPr>
          <w:rFonts w:ascii="Times New Roman" w:hAnsi="Times New Roman" w:cs="Times New Roman"/>
          <w:sz w:val="24"/>
          <w:szCs w:val="24"/>
        </w:rPr>
        <w:t>equipped</w:t>
      </w:r>
      <w:r w:rsidR="001341D3" w:rsidRPr="001341D3">
        <w:rPr>
          <w:rFonts w:ascii="Times New Roman" w:hAnsi="Times New Roman" w:cs="Times New Roman" w:hint="eastAsia"/>
          <w:sz w:val="24"/>
          <w:szCs w:val="24"/>
        </w:rPr>
        <w:t xml:space="preserve"> fully with a banquet hall and other such facilities</w:t>
      </w:r>
      <w:r w:rsidR="00731319">
        <w:rPr>
          <w:rFonts w:ascii="Times New Roman" w:hAnsi="Times New Roman" w:cs="Times New Roman" w:hint="eastAsia"/>
          <w:sz w:val="24"/>
          <w:szCs w:val="24"/>
        </w:rPr>
        <w:t xml:space="preserve">. </w:t>
      </w:r>
    </w:p>
    <w:p w14:paraId="6C32869A" w14:textId="77777777" w:rsidR="00B84B4B" w:rsidRDefault="009C5AC9" w:rsidP="001D7F88">
      <w:pPr>
        <w:spacing w:line="480" w:lineRule="auto"/>
        <w:ind w:firstLine="300"/>
        <w:rPr>
          <w:rFonts w:ascii="Times New Roman" w:hAnsi="Times New Roman" w:cs="Times New Roman"/>
          <w:sz w:val="24"/>
          <w:szCs w:val="24"/>
        </w:rPr>
      </w:pPr>
      <w:r w:rsidRPr="00FC522E">
        <w:rPr>
          <w:rFonts w:ascii="Times New Roman" w:hAnsi="Times New Roman" w:cs="Times New Roman"/>
          <w:sz w:val="24"/>
          <w:szCs w:val="24"/>
        </w:rPr>
        <w:t xml:space="preserve">Although the Parks and Trees Act of 2005 </w:t>
      </w:r>
      <w:r w:rsidR="006F3036" w:rsidRPr="00FC522E">
        <w:rPr>
          <w:rFonts w:ascii="Times New Roman" w:hAnsi="Times New Roman" w:cs="Times New Roman"/>
          <w:sz w:val="24"/>
          <w:szCs w:val="24"/>
        </w:rPr>
        <w:t xml:space="preserve">which </w:t>
      </w:r>
      <w:r w:rsidRPr="00FC522E">
        <w:rPr>
          <w:rFonts w:ascii="Times New Roman" w:hAnsi="Times New Roman" w:cs="Times New Roman"/>
          <w:sz w:val="24"/>
          <w:szCs w:val="24"/>
        </w:rPr>
        <w:t>outli</w:t>
      </w:r>
      <w:r w:rsidR="006F3036" w:rsidRPr="00FC522E">
        <w:rPr>
          <w:rFonts w:ascii="Times New Roman" w:hAnsi="Times New Roman" w:cs="Times New Roman"/>
          <w:sz w:val="24"/>
          <w:szCs w:val="24"/>
        </w:rPr>
        <w:t>ned</w:t>
      </w:r>
      <w:r w:rsidRPr="00FC522E">
        <w:rPr>
          <w:rFonts w:ascii="Times New Roman" w:hAnsi="Times New Roman" w:cs="Times New Roman"/>
          <w:sz w:val="24"/>
          <w:szCs w:val="24"/>
        </w:rPr>
        <w:t xml:space="preserve"> the protections for </w:t>
      </w:r>
      <w:r w:rsidR="005651FB" w:rsidRPr="00FC522E">
        <w:rPr>
          <w:rFonts w:ascii="Times New Roman" w:hAnsi="Times New Roman" w:cs="Times New Roman"/>
          <w:sz w:val="24"/>
          <w:szCs w:val="24"/>
        </w:rPr>
        <w:t>national parks and n</w:t>
      </w:r>
      <w:r w:rsidRPr="00FC522E">
        <w:rPr>
          <w:rFonts w:ascii="Times New Roman" w:hAnsi="Times New Roman" w:cs="Times New Roman"/>
          <w:sz w:val="24"/>
          <w:szCs w:val="24"/>
        </w:rPr>
        <w:t>ature reserves in Singapore</w:t>
      </w:r>
      <w:r w:rsidR="005651FB" w:rsidRPr="00FC522E">
        <w:rPr>
          <w:rFonts w:ascii="Times New Roman" w:hAnsi="Times New Roman" w:cs="Times New Roman"/>
          <w:sz w:val="24"/>
          <w:szCs w:val="24"/>
        </w:rPr>
        <w:t xml:space="preserve"> allowed for </w:t>
      </w:r>
      <w:r w:rsidR="006F3036" w:rsidRPr="00FC522E">
        <w:rPr>
          <w:rFonts w:ascii="Times New Roman" w:hAnsi="Times New Roman" w:cs="Times New Roman"/>
          <w:sz w:val="24"/>
          <w:szCs w:val="24"/>
        </w:rPr>
        <w:t>“recreational and educational use”</w:t>
      </w:r>
      <w:r w:rsidR="005651FB" w:rsidRPr="00FC522E">
        <w:rPr>
          <w:rFonts w:ascii="Times New Roman" w:hAnsi="Times New Roman" w:cs="Times New Roman"/>
          <w:sz w:val="24"/>
          <w:szCs w:val="24"/>
        </w:rPr>
        <w:t xml:space="preserve"> of the Central Catchment Nature Reserve </w:t>
      </w:r>
      <w:r w:rsidR="006F3036" w:rsidRPr="00FC522E">
        <w:rPr>
          <w:rFonts w:ascii="Times New Roman" w:hAnsi="Times New Roman" w:cs="Times New Roman"/>
          <w:sz w:val="24"/>
          <w:szCs w:val="24"/>
        </w:rPr>
        <w:t xml:space="preserve">by the public, </w:t>
      </w:r>
      <w:r w:rsidR="005B4825" w:rsidRPr="00FC522E">
        <w:rPr>
          <w:rFonts w:ascii="Times New Roman" w:hAnsi="Times New Roman" w:cs="Times New Roman"/>
          <w:sz w:val="24"/>
          <w:szCs w:val="24"/>
        </w:rPr>
        <w:t xml:space="preserve">the Act also stated that </w:t>
      </w:r>
      <w:r w:rsidR="00F40391" w:rsidRPr="00FC522E">
        <w:rPr>
          <w:rFonts w:ascii="Times New Roman" w:hAnsi="Times New Roman" w:cs="Times New Roman"/>
          <w:sz w:val="24"/>
          <w:szCs w:val="24"/>
        </w:rPr>
        <w:t>use</w:t>
      </w:r>
      <w:r w:rsidR="005B4825" w:rsidRPr="00FC522E">
        <w:rPr>
          <w:rFonts w:ascii="Times New Roman" w:hAnsi="Times New Roman" w:cs="Times New Roman"/>
          <w:sz w:val="24"/>
          <w:szCs w:val="24"/>
        </w:rPr>
        <w:t xml:space="preserve"> which required land to be dug up and trees cut</w:t>
      </w:r>
      <w:r w:rsidR="00F40391" w:rsidRPr="00FC522E">
        <w:rPr>
          <w:rFonts w:ascii="Times New Roman" w:hAnsi="Times New Roman" w:cs="Times New Roman"/>
          <w:sz w:val="24"/>
          <w:szCs w:val="24"/>
        </w:rPr>
        <w:t xml:space="preserve"> </w:t>
      </w:r>
      <w:r w:rsidR="005B4825" w:rsidRPr="00FC522E">
        <w:rPr>
          <w:rFonts w:ascii="Times New Roman" w:hAnsi="Times New Roman" w:cs="Times New Roman"/>
          <w:sz w:val="24"/>
          <w:szCs w:val="24"/>
        </w:rPr>
        <w:t>was subject to the approval of the National Parks Board, with fines set out for violators</w:t>
      </w:r>
      <w:r w:rsidR="00146E72" w:rsidRPr="00FC522E">
        <w:rPr>
          <w:rStyle w:val="FootnoteReference"/>
          <w:rFonts w:ascii="Times New Roman" w:hAnsi="Times New Roman" w:cs="Times New Roman"/>
          <w:sz w:val="24"/>
          <w:szCs w:val="24"/>
        </w:rPr>
        <w:footnoteReference w:id="11"/>
      </w:r>
      <w:r w:rsidR="005B4825" w:rsidRPr="00FC522E">
        <w:rPr>
          <w:rFonts w:ascii="Times New Roman" w:hAnsi="Times New Roman" w:cs="Times New Roman"/>
          <w:sz w:val="24"/>
          <w:szCs w:val="24"/>
        </w:rPr>
        <w:t xml:space="preserve">. </w:t>
      </w:r>
      <w:r w:rsidR="006F3036" w:rsidRPr="00FC522E">
        <w:rPr>
          <w:rFonts w:ascii="Times New Roman" w:hAnsi="Times New Roman" w:cs="Times New Roman"/>
          <w:sz w:val="24"/>
          <w:szCs w:val="24"/>
        </w:rPr>
        <w:t>Therefore, before Mandai Park Holdings</w:t>
      </w:r>
      <w:r w:rsidR="009D6716" w:rsidRPr="00FC522E">
        <w:rPr>
          <w:rFonts w:ascii="Times New Roman" w:hAnsi="Times New Roman" w:cs="Times New Roman"/>
          <w:sz w:val="24"/>
          <w:szCs w:val="24"/>
        </w:rPr>
        <w:t xml:space="preserve"> could confirm their plans to move forward with the development, they </w:t>
      </w:r>
      <w:r w:rsidR="006F3036" w:rsidRPr="00FC522E">
        <w:rPr>
          <w:rFonts w:ascii="Times New Roman" w:hAnsi="Times New Roman" w:cs="Times New Roman"/>
          <w:sz w:val="24"/>
          <w:szCs w:val="24"/>
        </w:rPr>
        <w:t>were required to engage</w:t>
      </w:r>
      <w:r w:rsidR="009D6716" w:rsidRPr="00FC522E">
        <w:rPr>
          <w:rFonts w:ascii="Times New Roman" w:hAnsi="Times New Roman" w:cs="Times New Roman"/>
          <w:sz w:val="24"/>
          <w:szCs w:val="24"/>
        </w:rPr>
        <w:t xml:space="preserve"> in discussions about the effects </w:t>
      </w:r>
      <w:r w:rsidR="006F3036" w:rsidRPr="00FC522E">
        <w:rPr>
          <w:rFonts w:ascii="Times New Roman" w:hAnsi="Times New Roman" w:cs="Times New Roman"/>
          <w:sz w:val="24"/>
          <w:szCs w:val="24"/>
        </w:rPr>
        <w:t>the Mandai P</w:t>
      </w:r>
      <w:r w:rsidR="009D6716" w:rsidRPr="00FC522E">
        <w:rPr>
          <w:rFonts w:ascii="Times New Roman" w:hAnsi="Times New Roman" w:cs="Times New Roman"/>
          <w:sz w:val="24"/>
          <w:szCs w:val="24"/>
        </w:rPr>
        <w:t>roject on the surrounding environment the National P</w:t>
      </w:r>
      <w:r w:rsidR="006F3036" w:rsidRPr="00FC522E">
        <w:rPr>
          <w:rFonts w:ascii="Times New Roman" w:hAnsi="Times New Roman" w:cs="Times New Roman"/>
          <w:sz w:val="24"/>
          <w:szCs w:val="24"/>
        </w:rPr>
        <w:t xml:space="preserve">arks Board (NParks). Other public and non-profit stakeholders, such as </w:t>
      </w:r>
      <w:r w:rsidR="009D6716" w:rsidRPr="00FC522E">
        <w:rPr>
          <w:rFonts w:ascii="Times New Roman" w:hAnsi="Times New Roman" w:cs="Times New Roman"/>
          <w:sz w:val="24"/>
          <w:szCs w:val="24"/>
        </w:rPr>
        <w:t>Public Utilities Board (PUB), and wildlife experts from Nature Society (Singapore) and Animal Concerns Research &amp; Education Society (ACRES)</w:t>
      </w:r>
      <w:r w:rsidR="009D6716" w:rsidRPr="00FC522E">
        <w:rPr>
          <w:rStyle w:val="FootnoteReference"/>
          <w:rFonts w:ascii="Times New Roman" w:hAnsi="Times New Roman" w:cs="Times New Roman"/>
          <w:sz w:val="24"/>
          <w:szCs w:val="24"/>
        </w:rPr>
        <w:footnoteReference w:id="12"/>
      </w:r>
      <w:r w:rsidR="006F3036" w:rsidRPr="00FC522E">
        <w:rPr>
          <w:rFonts w:ascii="Times New Roman" w:hAnsi="Times New Roman" w:cs="Times New Roman"/>
          <w:sz w:val="24"/>
          <w:szCs w:val="24"/>
        </w:rPr>
        <w:t xml:space="preserve"> were also involved in the discussions</w:t>
      </w:r>
      <w:r w:rsidR="009D6716" w:rsidRPr="00FC522E">
        <w:rPr>
          <w:rFonts w:ascii="Times New Roman" w:hAnsi="Times New Roman" w:cs="Times New Roman"/>
          <w:sz w:val="24"/>
          <w:szCs w:val="24"/>
        </w:rPr>
        <w:t>.</w:t>
      </w:r>
      <w:r w:rsidR="009D6716">
        <w:rPr>
          <w:rFonts w:ascii="Times New Roman" w:hAnsi="Times New Roman" w:cs="Times New Roman"/>
          <w:sz w:val="24"/>
          <w:szCs w:val="24"/>
        </w:rPr>
        <w:t xml:space="preserve"> </w:t>
      </w:r>
    </w:p>
    <w:p w14:paraId="1DA2EC14" w14:textId="5CBA1929" w:rsidR="0058549F" w:rsidRDefault="00C65F0D" w:rsidP="008F362C">
      <w:pPr>
        <w:spacing w:line="480" w:lineRule="auto"/>
        <w:ind w:firstLine="300"/>
        <w:rPr>
          <w:rFonts w:ascii="Times New Roman" w:hAnsi="Times New Roman" w:cs="Times New Roman"/>
          <w:sz w:val="24"/>
          <w:szCs w:val="24"/>
        </w:rPr>
      </w:pPr>
      <w:r>
        <w:rPr>
          <w:rFonts w:ascii="Times New Roman" w:hAnsi="Times New Roman" w:cs="Times New Roman"/>
          <w:sz w:val="24"/>
          <w:szCs w:val="24"/>
        </w:rPr>
        <w:t>Many</w:t>
      </w:r>
      <w:r w:rsidR="008D6B01">
        <w:rPr>
          <w:rFonts w:ascii="Times New Roman" w:hAnsi="Times New Roman" w:cs="Times New Roman"/>
          <w:sz w:val="24"/>
          <w:szCs w:val="24"/>
        </w:rPr>
        <w:t xml:space="preserve"> </w:t>
      </w:r>
      <w:r w:rsidR="00F43610">
        <w:rPr>
          <w:rFonts w:ascii="Times New Roman" w:hAnsi="Times New Roman" w:cs="Times New Roman"/>
          <w:sz w:val="24"/>
          <w:szCs w:val="24"/>
        </w:rPr>
        <w:t xml:space="preserve">members of </w:t>
      </w:r>
      <w:r w:rsidR="009D6716">
        <w:rPr>
          <w:rFonts w:ascii="Times New Roman" w:hAnsi="Times New Roman" w:cs="Times New Roman"/>
          <w:sz w:val="24"/>
          <w:szCs w:val="24"/>
        </w:rPr>
        <w:t xml:space="preserve">these groups </w:t>
      </w:r>
      <w:r w:rsidR="008D6B01">
        <w:rPr>
          <w:rFonts w:ascii="Times New Roman" w:hAnsi="Times New Roman" w:cs="Times New Roman"/>
          <w:sz w:val="24"/>
          <w:szCs w:val="24"/>
        </w:rPr>
        <w:t>environmental activists raised their unhappiness</w:t>
      </w:r>
      <w:r w:rsidR="00F00089">
        <w:rPr>
          <w:rFonts w:ascii="Times New Roman" w:hAnsi="Times New Roman" w:cs="Times New Roman"/>
          <w:sz w:val="24"/>
          <w:szCs w:val="24"/>
        </w:rPr>
        <w:t xml:space="preserve"> with the</w:t>
      </w:r>
      <w:r w:rsidR="001341D3" w:rsidRPr="001341D3">
        <w:rPr>
          <w:rFonts w:ascii="Times New Roman" w:hAnsi="Times New Roman" w:cs="Times New Roman" w:hint="eastAsia"/>
          <w:sz w:val="24"/>
          <w:szCs w:val="24"/>
        </w:rPr>
        <w:t xml:space="preserve"> </w:t>
      </w:r>
      <w:r w:rsidR="001341D3" w:rsidRPr="001341D3">
        <w:rPr>
          <w:rFonts w:ascii="Times New Roman" w:hAnsi="Times New Roman" w:cs="Times New Roman"/>
          <w:sz w:val="24"/>
          <w:szCs w:val="24"/>
        </w:rPr>
        <w:t>“</w:t>
      </w:r>
      <w:r w:rsidR="001341D3" w:rsidRPr="001341D3">
        <w:rPr>
          <w:rFonts w:ascii="Times New Roman" w:hAnsi="Times New Roman" w:cs="Times New Roman" w:hint="eastAsia"/>
          <w:sz w:val="24"/>
          <w:szCs w:val="24"/>
        </w:rPr>
        <w:t>greenwashing</w:t>
      </w:r>
      <w:r w:rsidR="001341D3" w:rsidRPr="001341D3">
        <w:rPr>
          <w:rFonts w:ascii="Times New Roman" w:hAnsi="Times New Roman" w:cs="Times New Roman"/>
          <w:sz w:val="24"/>
          <w:szCs w:val="24"/>
        </w:rPr>
        <w:t>”</w:t>
      </w:r>
      <w:r w:rsidR="00F00089">
        <w:rPr>
          <w:rFonts w:ascii="Times New Roman" w:hAnsi="Times New Roman" w:cs="Times New Roman" w:hint="eastAsia"/>
          <w:sz w:val="24"/>
          <w:szCs w:val="24"/>
        </w:rPr>
        <w:t xml:space="preserve"> </w:t>
      </w:r>
      <w:r w:rsidR="001F5BF7">
        <w:rPr>
          <w:rFonts w:ascii="Times New Roman" w:hAnsi="Times New Roman" w:cs="Times New Roman"/>
          <w:sz w:val="24"/>
          <w:szCs w:val="24"/>
        </w:rPr>
        <w:t xml:space="preserve">and “Disneyfication” </w:t>
      </w:r>
      <w:r w:rsidR="00F00089">
        <w:rPr>
          <w:rFonts w:ascii="Times New Roman" w:hAnsi="Times New Roman" w:cs="Times New Roman" w:hint="eastAsia"/>
          <w:sz w:val="24"/>
          <w:szCs w:val="24"/>
        </w:rPr>
        <w:t>performed</w:t>
      </w:r>
      <w:r w:rsidR="00F00089">
        <w:rPr>
          <w:rFonts w:ascii="Times New Roman" w:hAnsi="Times New Roman" w:cs="Times New Roman"/>
          <w:sz w:val="24"/>
          <w:szCs w:val="24"/>
        </w:rPr>
        <w:t xml:space="preserve"> by Mandai Park Holdings</w:t>
      </w:r>
      <w:r w:rsidR="00F00089">
        <w:rPr>
          <w:rFonts w:ascii="Times New Roman" w:hAnsi="Times New Roman" w:cs="Times New Roman" w:hint="eastAsia"/>
          <w:sz w:val="24"/>
          <w:szCs w:val="24"/>
        </w:rPr>
        <w:t xml:space="preserve"> </w:t>
      </w:r>
      <w:r w:rsidR="00F43610">
        <w:rPr>
          <w:rFonts w:ascii="Times New Roman" w:hAnsi="Times New Roman" w:cs="Times New Roman"/>
          <w:sz w:val="24"/>
          <w:szCs w:val="24"/>
        </w:rPr>
        <w:t xml:space="preserve">in </w:t>
      </w:r>
      <w:r>
        <w:rPr>
          <w:rFonts w:ascii="Times New Roman" w:hAnsi="Times New Roman" w:cs="Times New Roman"/>
          <w:sz w:val="24"/>
          <w:szCs w:val="24"/>
        </w:rPr>
        <w:t>using</w:t>
      </w:r>
      <w:r w:rsidR="001341D3" w:rsidRPr="001341D3">
        <w:rPr>
          <w:rFonts w:ascii="Times New Roman" w:hAnsi="Times New Roman" w:cs="Times New Roman" w:hint="eastAsia"/>
          <w:sz w:val="24"/>
          <w:szCs w:val="24"/>
        </w:rPr>
        <w:t xml:space="preserve"> the term </w:t>
      </w:r>
      <w:r w:rsidR="001341D3" w:rsidRPr="001341D3">
        <w:rPr>
          <w:rFonts w:ascii="Times New Roman" w:hAnsi="Times New Roman" w:cs="Times New Roman"/>
          <w:sz w:val="24"/>
          <w:szCs w:val="24"/>
        </w:rPr>
        <w:t>“</w:t>
      </w:r>
      <w:r w:rsidR="001341D3" w:rsidRPr="001341D3">
        <w:rPr>
          <w:rFonts w:ascii="Times New Roman" w:hAnsi="Times New Roman" w:cs="Times New Roman" w:hint="eastAsia"/>
          <w:sz w:val="24"/>
          <w:szCs w:val="24"/>
        </w:rPr>
        <w:t>Eco-lodge</w:t>
      </w:r>
      <w:r w:rsidR="001341D3" w:rsidRPr="001341D3">
        <w:rPr>
          <w:rFonts w:ascii="Times New Roman" w:hAnsi="Times New Roman" w:cs="Times New Roman"/>
          <w:sz w:val="24"/>
          <w:szCs w:val="24"/>
        </w:rPr>
        <w:t>”</w:t>
      </w:r>
      <w:r w:rsidR="001341D3" w:rsidRPr="001341D3">
        <w:rPr>
          <w:rFonts w:ascii="Times New Roman" w:hAnsi="Times New Roman" w:cs="Times New Roman" w:hint="eastAsia"/>
          <w:sz w:val="24"/>
          <w:szCs w:val="24"/>
        </w:rPr>
        <w:t xml:space="preserve"> in an overly loose manner</w:t>
      </w:r>
      <w:r w:rsidR="00E1514C">
        <w:rPr>
          <w:rFonts w:ascii="Times New Roman" w:hAnsi="Times New Roman" w:cs="Times New Roman"/>
          <w:sz w:val="24"/>
          <w:szCs w:val="24"/>
        </w:rPr>
        <w:t>.</w:t>
      </w:r>
      <w:r w:rsidR="0034104A">
        <w:rPr>
          <w:rFonts w:ascii="Times New Roman" w:hAnsi="Times New Roman" w:cs="Times New Roman"/>
          <w:sz w:val="24"/>
          <w:szCs w:val="24"/>
        </w:rPr>
        <w:t xml:space="preserve"> </w:t>
      </w:r>
      <w:r w:rsidR="00E1514C">
        <w:rPr>
          <w:rFonts w:ascii="Times New Roman" w:hAnsi="Times New Roman" w:cs="Times New Roman"/>
          <w:sz w:val="24"/>
          <w:szCs w:val="24"/>
        </w:rPr>
        <w:t>T</w:t>
      </w:r>
      <w:r w:rsidR="00F43610">
        <w:rPr>
          <w:rFonts w:ascii="Times New Roman" w:hAnsi="Times New Roman" w:cs="Times New Roman"/>
          <w:sz w:val="24"/>
          <w:szCs w:val="24"/>
        </w:rPr>
        <w:t>hey felt the negative impact of such a project would be too large to be able to justify its development</w:t>
      </w:r>
      <w:r w:rsidR="000138A8">
        <w:rPr>
          <w:rFonts w:ascii="Times New Roman" w:hAnsi="Times New Roman" w:cs="Times New Roman"/>
          <w:sz w:val="24"/>
          <w:szCs w:val="24"/>
        </w:rPr>
        <w:t xml:space="preserve">. </w:t>
      </w:r>
      <w:r w:rsidR="009D6716">
        <w:rPr>
          <w:rFonts w:ascii="Times New Roman" w:hAnsi="Times New Roman" w:cs="Times New Roman"/>
          <w:sz w:val="24"/>
          <w:szCs w:val="24"/>
        </w:rPr>
        <w:t>Mr. Tony O’Dempsey, for instance, speaking on behalf of the Nature Society (Singapore), said that the group was concerned about “</w:t>
      </w:r>
      <w:r w:rsidR="009D6716" w:rsidRPr="009D6716">
        <w:rPr>
          <w:rFonts w:ascii="Times New Roman" w:hAnsi="Times New Roman" w:cs="Times New Roman"/>
          <w:sz w:val="24"/>
          <w:szCs w:val="24"/>
        </w:rPr>
        <w:t xml:space="preserve">the effects of the development on the native fauna that have been using the </w:t>
      </w:r>
      <w:r w:rsidR="009D6716">
        <w:rPr>
          <w:rFonts w:ascii="Times New Roman" w:hAnsi="Times New Roman" w:cs="Times New Roman"/>
          <w:sz w:val="24"/>
          <w:szCs w:val="24"/>
        </w:rPr>
        <w:t xml:space="preserve">[Mandai] </w:t>
      </w:r>
      <w:r w:rsidR="009D6716" w:rsidRPr="009D6716">
        <w:rPr>
          <w:rFonts w:ascii="Times New Roman" w:hAnsi="Times New Roman" w:cs="Times New Roman"/>
          <w:sz w:val="24"/>
          <w:szCs w:val="24"/>
        </w:rPr>
        <w:t>site as a linkage between two fragmented sections of the Central Catchment Nature Reserve</w:t>
      </w:r>
      <w:r w:rsidR="009D6716">
        <w:rPr>
          <w:rFonts w:ascii="Times New Roman" w:hAnsi="Times New Roman" w:cs="Times New Roman"/>
          <w:sz w:val="24"/>
          <w:szCs w:val="24"/>
        </w:rPr>
        <w:t>,”</w:t>
      </w:r>
      <w:r w:rsidR="005E02C5">
        <w:rPr>
          <w:rStyle w:val="FootnoteReference"/>
          <w:rFonts w:ascii="Times New Roman" w:hAnsi="Times New Roman" w:cs="Times New Roman"/>
          <w:sz w:val="24"/>
          <w:szCs w:val="24"/>
        </w:rPr>
        <w:footnoteReference w:id="13"/>
      </w:r>
      <w:r w:rsidR="009D6716">
        <w:rPr>
          <w:rFonts w:ascii="Times New Roman" w:hAnsi="Times New Roman" w:cs="Times New Roman"/>
          <w:sz w:val="24"/>
          <w:szCs w:val="24"/>
        </w:rPr>
        <w:t xml:space="preserve"> and that better use of the area, if development was necessary, would encompass its use as a nature park, allowing </w:t>
      </w:r>
      <w:r w:rsidR="00F43610">
        <w:rPr>
          <w:rFonts w:ascii="Times New Roman" w:hAnsi="Times New Roman" w:cs="Times New Roman"/>
          <w:sz w:val="24"/>
          <w:szCs w:val="24"/>
        </w:rPr>
        <w:t>“</w:t>
      </w:r>
      <w:r w:rsidR="009D6716" w:rsidRPr="009D6716">
        <w:rPr>
          <w:rFonts w:ascii="Times New Roman" w:hAnsi="Times New Roman" w:cs="Times New Roman"/>
          <w:sz w:val="24"/>
          <w:szCs w:val="24"/>
        </w:rPr>
        <w:t xml:space="preserve">the continued usage </w:t>
      </w:r>
      <w:r w:rsidR="009D6716">
        <w:rPr>
          <w:rFonts w:ascii="Times New Roman" w:hAnsi="Times New Roman" w:cs="Times New Roman"/>
          <w:sz w:val="24"/>
          <w:szCs w:val="24"/>
        </w:rPr>
        <w:t>of the area by the native fauna.</w:t>
      </w:r>
      <w:r w:rsidR="009D6716" w:rsidRPr="009D6716">
        <w:rPr>
          <w:rFonts w:ascii="Times New Roman" w:hAnsi="Times New Roman" w:cs="Times New Roman"/>
          <w:sz w:val="24"/>
          <w:szCs w:val="24"/>
        </w:rPr>
        <w:t xml:space="preserve">” </w:t>
      </w:r>
      <w:r w:rsidR="00585E49">
        <w:rPr>
          <w:rFonts w:ascii="Times New Roman" w:hAnsi="Times New Roman" w:cs="Times New Roman"/>
          <w:sz w:val="24"/>
          <w:szCs w:val="24"/>
        </w:rPr>
        <w:t>Despite the fact that</w:t>
      </w:r>
      <w:r w:rsidR="001341D3" w:rsidRPr="001341D3">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Mandai Park Holdings </w:t>
      </w:r>
      <w:r w:rsidR="004753DB">
        <w:rPr>
          <w:rFonts w:ascii="Times New Roman" w:hAnsi="Times New Roman" w:cs="Times New Roman" w:hint="eastAsia"/>
          <w:sz w:val="24"/>
          <w:szCs w:val="24"/>
        </w:rPr>
        <w:t>conducted a joint</w:t>
      </w:r>
      <w:r w:rsidR="001341D3" w:rsidRPr="001341D3">
        <w:rPr>
          <w:rFonts w:ascii="Times New Roman" w:hAnsi="Times New Roman" w:cs="Times New Roman" w:hint="eastAsia"/>
          <w:sz w:val="24"/>
          <w:szCs w:val="24"/>
        </w:rPr>
        <w:t xml:space="preserve"> Environmental Impact Assessment </w:t>
      </w:r>
      <w:r w:rsidR="00852727">
        <w:rPr>
          <w:rFonts w:ascii="Times New Roman" w:hAnsi="Times New Roman" w:cs="Times New Roman"/>
          <w:sz w:val="24"/>
          <w:szCs w:val="24"/>
        </w:rPr>
        <w:t xml:space="preserve">(EIA) </w:t>
      </w:r>
      <w:r w:rsidR="004753DB">
        <w:rPr>
          <w:rFonts w:ascii="Times New Roman" w:hAnsi="Times New Roman" w:cs="Times New Roman"/>
          <w:sz w:val="24"/>
          <w:szCs w:val="24"/>
        </w:rPr>
        <w:t>with the National University of Singapore</w:t>
      </w:r>
      <w:r w:rsidR="004753DB">
        <w:rPr>
          <w:rStyle w:val="FootnoteReference"/>
          <w:rFonts w:ascii="Times New Roman" w:hAnsi="Times New Roman" w:cs="Times New Roman"/>
          <w:sz w:val="24"/>
          <w:szCs w:val="24"/>
        </w:rPr>
        <w:footnoteReference w:id="14"/>
      </w:r>
      <w:r w:rsidR="004753DB">
        <w:rPr>
          <w:rFonts w:ascii="Times New Roman" w:hAnsi="Times New Roman" w:cs="Times New Roman"/>
          <w:sz w:val="24"/>
          <w:szCs w:val="24"/>
        </w:rPr>
        <w:t xml:space="preserve"> </w:t>
      </w:r>
      <w:r w:rsidR="001341D3" w:rsidRPr="001341D3">
        <w:rPr>
          <w:rFonts w:ascii="Times New Roman" w:hAnsi="Times New Roman" w:cs="Times New Roman" w:hint="eastAsia"/>
          <w:sz w:val="24"/>
          <w:szCs w:val="24"/>
        </w:rPr>
        <w:t>addressing</w:t>
      </w:r>
      <w:r w:rsidR="008D6B01">
        <w:rPr>
          <w:rFonts w:ascii="Times New Roman" w:hAnsi="Times New Roman" w:cs="Times New Roman"/>
          <w:sz w:val="24"/>
          <w:szCs w:val="24"/>
        </w:rPr>
        <w:t xml:space="preserve"> the</w:t>
      </w:r>
      <w:r w:rsidR="001341D3" w:rsidRPr="001341D3">
        <w:rPr>
          <w:rFonts w:ascii="Times New Roman" w:hAnsi="Times New Roman" w:cs="Times New Roman" w:hint="eastAsia"/>
          <w:sz w:val="24"/>
          <w:szCs w:val="24"/>
        </w:rPr>
        <w:t xml:space="preserve"> necessary mitigation measures to minimize the</w:t>
      </w:r>
      <w:r w:rsidR="00F43610">
        <w:rPr>
          <w:rFonts w:ascii="Times New Roman" w:hAnsi="Times New Roman" w:cs="Times New Roman"/>
          <w:sz w:val="24"/>
          <w:szCs w:val="24"/>
        </w:rPr>
        <w:t>se</w:t>
      </w:r>
      <w:r w:rsidR="00E12A62">
        <w:rPr>
          <w:rFonts w:ascii="Times New Roman" w:hAnsi="Times New Roman" w:cs="Times New Roman" w:hint="eastAsia"/>
          <w:sz w:val="24"/>
          <w:szCs w:val="24"/>
        </w:rPr>
        <w:t xml:space="preserve"> negative effects</w:t>
      </w:r>
      <w:r w:rsidR="001341D3" w:rsidRPr="001341D3">
        <w:rPr>
          <w:rFonts w:ascii="Times New Roman" w:hAnsi="Times New Roman" w:cs="Times New Roman" w:hint="eastAsia"/>
          <w:sz w:val="24"/>
          <w:szCs w:val="24"/>
        </w:rPr>
        <w:t xml:space="preserve">, </w:t>
      </w:r>
      <w:r>
        <w:rPr>
          <w:rFonts w:ascii="Times New Roman" w:hAnsi="Times New Roman" w:cs="Times New Roman"/>
          <w:sz w:val="24"/>
          <w:szCs w:val="24"/>
        </w:rPr>
        <w:t>the environmental</w:t>
      </w:r>
      <w:r w:rsidR="001341D3" w:rsidRPr="001341D3">
        <w:rPr>
          <w:rFonts w:ascii="Times New Roman" w:hAnsi="Times New Roman" w:cs="Times New Roman" w:hint="eastAsia"/>
          <w:sz w:val="24"/>
          <w:szCs w:val="24"/>
        </w:rPr>
        <w:t xml:space="preserve"> activists </w:t>
      </w:r>
      <w:r w:rsidR="009D6716">
        <w:rPr>
          <w:rFonts w:ascii="Times New Roman" w:hAnsi="Times New Roman" w:cs="Times New Roman"/>
          <w:sz w:val="24"/>
          <w:szCs w:val="24"/>
        </w:rPr>
        <w:t xml:space="preserve">continued to </w:t>
      </w:r>
      <w:r w:rsidR="001341D3" w:rsidRPr="001341D3">
        <w:rPr>
          <w:rFonts w:ascii="Times New Roman" w:hAnsi="Times New Roman" w:cs="Times New Roman" w:hint="eastAsia"/>
          <w:sz w:val="24"/>
          <w:szCs w:val="24"/>
        </w:rPr>
        <w:t xml:space="preserve">argue that </w:t>
      </w:r>
      <w:r>
        <w:rPr>
          <w:rFonts w:ascii="Times New Roman" w:hAnsi="Times New Roman" w:cs="Times New Roman" w:hint="eastAsia"/>
          <w:sz w:val="24"/>
          <w:szCs w:val="24"/>
        </w:rPr>
        <w:t>as long as the Eco-Lodge aimed</w:t>
      </w:r>
      <w:r w:rsidR="001341D3" w:rsidRPr="001341D3">
        <w:rPr>
          <w:rFonts w:ascii="Times New Roman" w:hAnsi="Times New Roman" w:cs="Times New Roman" w:hint="eastAsia"/>
          <w:sz w:val="24"/>
          <w:szCs w:val="24"/>
        </w:rPr>
        <w:t xml:space="preserve"> to attract such a high volume of </w:t>
      </w:r>
      <w:r w:rsidR="008D6B01">
        <w:rPr>
          <w:rFonts w:ascii="Times New Roman" w:hAnsi="Times New Roman" w:cs="Times New Roman" w:hint="eastAsia"/>
          <w:sz w:val="24"/>
          <w:szCs w:val="24"/>
        </w:rPr>
        <w:t>visitors to the area, there would</w:t>
      </w:r>
      <w:r w:rsidR="001341D3" w:rsidRPr="001341D3">
        <w:rPr>
          <w:rFonts w:ascii="Times New Roman" w:hAnsi="Times New Roman" w:cs="Times New Roman" w:hint="eastAsia"/>
          <w:sz w:val="24"/>
          <w:szCs w:val="24"/>
        </w:rPr>
        <w:t xml:space="preserve"> always be an unnecessarily large detrimental impact</w:t>
      </w:r>
      <w:r>
        <w:rPr>
          <w:rFonts w:ascii="Times New Roman" w:hAnsi="Times New Roman" w:cs="Times New Roman"/>
          <w:sz w:val="24"/>
          <w:szCs w:val="24"/>
        </w:rPr>
        <w:t xml:space="preserve"> on the surrounding</w:t>
      </w:r>
      <w:r w:rsidR="008D6B01">
        <w:rPr>
          <w:rFonts w:ascii="Times New Roman" w:hAnsi="Times New Roman" w:cs="Times New Roman"/>
          <w:sz w:val="24"/>
          <w:szCs w:val="24"/>
        </w:rPr>
        <w:t xml:space="preserve"> habitat</w:t>
      </w:r>
      <w:r w:rsidR="008A446F">
        <w:rPr>
          <w:rFonts w:ascii="Times New Roman" w:hAnsi="Times New Roman" w:cs="Times New Roman"/>
          <w:sz w:val="24"/>
          <w:szCs w:val="24"/>
        </w:rPr>
        <w:t xml:space="preserve">, due to </w:t>
      </w:r>
      <w:r w:rsidR="001D7F88">
        <w:rPr>
          <w:rFonts w:ascii="Times New Roman" w:hAnsi="Times New Roman" w:cs="Times New Roman"/>
          <w:sz w:val="24"/>
          <w:szCs w:val="24"/>
        </w:rPr>
        <w:t>factors such as increases in noise and light pollution and the necessity of the construction of transport and service roads to support the accommodation facility</w:t>
      </w:r>
      <w:r w:rsidR="001341D3" w:rsidRPr="001341D3">
        <w:rPr>
          <w:rFonts w:ascii="Times New Roman" w:hAnsi="Times New Roman" w:cs="Times New Roman" w:hint="eastAsia"/>
          <w:sz w:val="24"/>
          <w:szCs w:val="24"/>
        </w:rPr>
        <w:t>.</w:t>
      </w:r>
      <w:r w:rsidR="0034295B">
        <w:rPr>
          <w:rFonts w:ascii="Times New Roman" w:hAnsi="Times New Roman" w:cs="Times New Roman"/>
          <w:sz w:val="24"/>
          <w:szCs w:val="24"/>
        </w:rPr>
        <w:t xml:space="preserve"> </w:t>
      </w:r>
      <w:r w:rsidR="008A446F">
        <w:rPr>
          <w:rFonts w:ascii="Times New Roman" w:hAnsi="Times New Roman" w:cs="Times New Roman"/>
          <w:sz w:val="24"/>
          <w:szCs w:val="24"/>
        </w:rPr>
        <w:t>To them, t</w:t>
      </w:r>
      <w:r w:rsidR="00C451B0">
        <w:rPr>
          <w:rFonts w:ascii="Times New Roman" w:hAnsi="Times New Roman" w:cs="Times New Roman"/>
          <w:sz w:val="24"/>
          <w:szCs w:val="24"/>
        </w:rPr>
        <w:t xml:space="preserve">he proposed accommodation facility </w:t>
      </w:r>
      <w:r w:rsidR="008A446F">
        <w:rPr>
          <w:rFonts w:ascii="Times New Roman" w:hAnsi="Times New Roman" w:cs="Times New Roman"/>
          <w:sz w:val="24"/>
          <w:szCs w:val="24"/>
        </w:rPr>
        <w:t>could satisfy</w:t>
      </w:r>
      <w:r w:rsidR="00C451B0">
        <w:rPr>
          <w:rFonts w:ascii="Times New Roman" w:hAnsi="Times New Roman" w:cs="Times New Roman"/>
          <w:sz w:val="24"/>
          <w:szCs w:val="24"/>
        </w:rPr>
        <w:t xml:space="preserve"> the title of a “green hotel”, but not an “</w:t>
      </w:r>
      <w:r w:rsidR="008A0B93">
        <w:rPr>
          <w:rFonts w:ascii="Times New Roman" w:hAnsi="Times New Roman" w:cs="Times New Roman"/>
          <w:sz w:val="24"/>
          <w:szCs w:val="24"/>
        </w:rPr>
        <w:t>eco-lodge</w:t>
      </w:r>
      <w:r w:rsidR="00C451B0">
        <w:rPr>
          <w:rFonts w:ascii="Times New Roman" w:hAnsi="Times New Roman" w:cs="Times New Roman"/>
          <w:sz w:val="24"/>
          <w:szCs w:val="24"/>
        </w:rPr>
        <w:t>”. S</w:t>
      </w:r>
      <w:r w:rsidR="0004033B">
        <w:rPr>
          <w:rFonts w:ascii="Times New Roman" w:hAnsi="Times New Roman" w:cs="Times New Roman"/>
          <w:sz w:val="24"/>
          <w:szCs w:val="24"/>
        </w:rPr>
        <w:t xml:space="preserve">ome, like Mr. Joseph Koh, </w:t>
      </w:r>
      <w:r w:rsidR="008F362C" w:rsidRPr="008F362C">
        <w:rPr>
          <w:rFonts w:ascii="Times New Roman" w:hAnsi="Times New Roman" w:cs="Times New Roman"/>
          <w:sz w:val="24"/>
          <w:szCs w:val="24"/>
        </w:rPr>
        <w:t>Honorary Research Affiliate</w:t>
      </w:r>
      <w:r w:rsidR="008F362C">
        <w:rPr>
          <w:rFonts w:ascii="Times New Roman" w:hAnsi="Times New Roman" w:cs="Times New Roman"/>
          <w:sz w:val="24"/>
          <w:szCs w:val="24"/>
        </w:rPr>
        <w:t xml:space="preserve"> at the </w:t>
      </w:r>
      <w:r w:rsidR="008F362C" w:rsidRPr="008F362C">
        <w:rPr>
          <w:rFonts w:ascii="Times New Roman" w:hAnsi="Times New Roman" w:cs="Times New Roman"/>
          <w:sz w:val="24"/>
          <w:szCs w:val="24"/>
        </w:rPr>
        <w:t>Lee Kong Chian Natural History Museum</w:t>
      </w:r>
      <w:r w:rsidR="008F362C">
        <w:rPr>
          <w:rFonts w:ascii="Times New Roman" w:hAnsi="Times New Roman" w:cs="Times New Roman" w:hint="eastAsia"/>
          <w:sz w:val="24"/>
          <w:szCs w:val="24"/>
        </w:rPr>
        <w:t xml:space="preserve">, suggested that a better solution to promote the value of conservation would entail </w:t>
      </w:r>
      <w:r w:rsidR="00050E7B">
        <w:rPr>
          <w:rFonts w:ascii="Times New Roman" w:hAnsi="Times New Roman" w:cs="Times New Roman"/>
          <w:sz w:val="24"/>
          <w:szCs w:val="24"/>
        </w:rPr>
        <w:t>upmarketing the eco-lodge to more affluent customers</w:t>
      </w:r>
      <w:r w:rsidR="008F362C">
        <w:rPr>
          <w:rFonts w:ascii="Times New Roman" w:hAnsi="Times New Roman" w:cs="Times New Roman" w:hint="eastAsia"/>
          <w:sz w:val="24"/>
          <w:szCs w:val="24"/>
        </w:rPr>
        <w:t xml:space="preserve">, </w:t>
      </w:r>
      <w:r w:rsidR="00050E7B">
        <w:rPr>
          <w:rFonts w:ascii="Times New Roman" w:hAnsi="Times New Roman" w:cs="Times New Roman"/>
          <w:sz w:val="24"/>
          <w:szCs w:val="24"/>
        </w:rPr>
        <w:t xml:space="preserve">increasing the overall price of each room to </w:t>
      </w:r>
      <w:r w:rsidR="00050E7B">
        <w:rPr>
          <w:rFonts w:ascii="Times New Roman" w:hAnsi="Times New Roman" w:cs="Times New Roman" w:hint="eastAsia"/>
          <w:sz w:val="24"/>
          <w:szCs w:val="24"/>
        </w:rPr>
        <w:t>decrease</w:t>
      </w:r>
      <w:r w:rsidR="008F362C">
        <w:rPr>
          <w:rFonts w:ascii="Times New Roman" w:hAnsi="Times New Roman" w:cs="Times New Roman" w:hint="eastAsia"/>
          <w:sz w:val="24"/>
          <w:szCs w:val="24"/>
        </w:rPr>
        <w:t xml:space="preserve"> the overall number of rooms</w:t>
      </w:r>
      <w:r w:rsidR="00050E7B">
        <w:rPr>
          <w:rFonts w:ascii="Times New Roman" w:hAnsi="Times New Roman" w:cs="Times New Roman"/>
          <w:sz w:val="24"/>
          <w:szCs w:val="24"/>
        </w:rPr>
        <w:t xml:space="preserve"> and still remain profitable</w:t>
      </w:r>
      <w:r w:rsidR="008F362C">
        <w:rPr>
          <w:rFonts w:ascii="Times New Roman" w:hAnsi="Times New Roman" w:cs="Times New Roman" w:hint="eastAsia"/>
          <w:sz w:val="24"/>
          <w:szCs w:val="24"/>
        </w:rPr>
        <w:t xml:space="preserve">. </w:t>
      </w:r>
      <w:r w:rsidR="008F362C">
        <w:rPr>
          <w:rFonts w:ascii="Times New Roman" w:hAnsi="Times New Roman" w:cs="Times New Roman"/>
          <w:sz w:val="24"/>
          <w:szCs w:val="24"/>
        </w:rPr>
        <w:t xml:space="preserve">Mr. Koh also discouraged the construction of banquet halls and swimming pools, which he argued would require too many transport and service roads to be built to support the accommodation facility. </w:t>
      </w:r>
      <w:r w:rsidR="00852727">
        <w:rPr>
          <w:rFonts w:ascii="Times New Roman" w:hAnsi="Times New Roman" w:cs="Times New Roman"/>
          <w:sz w:val="24"/>
          <w:szCs w:val="24"/>
        </w:rPr>
        <w:t>In addition,</w:t>
      </w:r>
      <w:r w:rsidR="00E12A62">
        <w:rPr>
          <w:rFonts w:ascii="Times New Roman" w:hAnsi="Times New Roman" w:cs="Times New Roman"/>
          <w:sz w:val="24"/>
          <w:szCs w:val="24"/>
        </w:rPr>
        <w:t xml:space="preserve"> some of t</w:t>
      </w:r>
      <w:r w:rsidR="00852727">
        <w:rPr>
          <w:rFonts w:ascii="Times New Roman" w:hAnsi="Times New Roman" w:cs="Times New Roman"/>
          <w:sz w:val="24"/>
          <w:szCs w:val="24"/>
        </w:rPr>
        <w:t xml:space="preserve">he proposed mitigation efforts also did not meet the standards of the environmental activists. For example, to help solve the fragmentation issue, the EIA suggested </w:t>
      </w:r>
      <w:r w:rsidR="00E12A62">
        <w:rPr>
          <w:rFonts w:ascii="Times New Roman" w:hAnsi="Times New Roman" w:cs="Times New Roman" w:hint="eastAsia"/>
          <w:sz w:val="24"/>
          <w:szCs w:val="24"/>
        </w:rPr>
        <w:t xml:space="preserve">an </w:t>
      </w:r>
      <w:r w:rsidR="00E12A62">
        <w:rPr>
          <w:rFonts w:ascii="Times New Roman" w:hAnsi="Times New Roman" w:cs="Times New Roman"/>
          <w:sz w:val="24"/>
          <w:szCs w:val="24"/>
        </w:rPr>
        <w:t>“eco-link bridge”</w:t>
      </w:r>
      <w:r w:rsidR="00852727">
        <w:rPr>
          <w:rFonts w:ascii="Times New Roman" w:hAnsi="Times New Roman" w:cs="Times New Roman"/>
          <w:sz w:val="24"/>
          <w:szCs w:val="24"/>
        </w:rPr>
        <w:t xml:space="preserve"> be built</w:t>
      </w:r>
      <w:r w:rsidR="00E12A62">
        <w:rPr>
          <w:rFonts w:ascii="Times New Roman" w:hAnsi="Times New Roman" w:cs="Times New Roman"/>
          <w:sz w:val="24"/>
          <w:szCs w:val="24"/>
        </w:rPr>
        <w:t xml:space="preserve"> between the central and northern reaches of the Central Catchment Nature Reserve</w:t>
      </w:r>
      <w:r w:rsidR="00852727">
        <w:rPr>
          <w:rFonts w:ascii="Times New Roman" w:hAnsi="Times New Roman" w:cs="Times New Roman"/>
          <w:sz w:val="24"/>
          <w:szCs w:val="24"/>
        </w:rPr>
        <w:t xml:space="preserve">. However, these </w:t>
      </w:r>
      <w:r w:rsidR="00E12A62">
        <w:rPr>
          <w:rFonts w:ascii="Times New Roman" w:hAnsi="Times New Roman" w:cs="Times New Roman"/>
          <w:sz w:val="24"/>
          <w:szCs w:val="24"/>
        </w:rPr>
        <w:t>were noted to be “too narrow” and positioned at an “awkward spot”</w:t>
      </w:r>
      <w:r w:rsidR="00852727">
        <w:rPr>
          <w:rFonts w:ascii="Times New Roman" w:hAnsi="Times New Roman" w:cs="Times New Roman"/>
          <w:sz w:val="24"/>
          <w:szCs w:val="24"/>
        </w:rPr>
        <w:t xml:space="preserve"> by members of the Nature Society (Singapore)</w:t>
      </w:r>
      <w:r w:rsidR="00E12A62">
        <w:rPr>
          <w:rStyle w:val="FootnoteReference"/>
          <w:rFonts w:ascii="Times New Roman" w:hAnsi="Times New Roman" w:cs="Times New Roman"/>
          <w:sz w:val="24"/>
          <w:szCs w:val="24"/>
        </w:rPr>
        <w:footnoteReference w:id="15"/>
      </w:r>
      <w:r w:rsidR="00E12A62">
        <w:rPr>
          <w:rFonts w:ascii="Times New Roman" w:hAnsi="Times New Roman" w:cs="Times New Roman"/>
          <w:sz w:val="24"/>
          <w:szCs w:val="24"/>
        </w:rPr>
        <w:t>.</w:t>
      </w:r>
      <w:r w:rsidR="00BD5C41">
        <w:rPr>
          <w:rFonts w:ascii="Times New Roman" w:hAnsi="Times New Roman" w:cs="Times New Roman"/>
          <w:sz w:val="24"/>
          <w:szCs w:val="24"/>
        </w:rPr>
        <w:t xml:space="preserve"> </w:t>
      </w:r>
    </w:p>
    <w:p w14:paraId="7BD66F83" w14:textId="784F4E16" w:rsidR="00BD5C41" w:rsidRDefault="00444AB6" w:rsidP="0058549F">
      <w:pPr>
        <w:spacing w:line="480" w:lineRule="auto"/>
        <w:ind w:firstLine="300"/>
        <w:rPr>
          <w:rFonts w:ascii="Times New Roman" w:eastAsiaTheme="minorEastAsia" w:hAnsi="Times New Roman" w:cs="Times New Roman"/>
          <w:color w:val="000000"/>
          <w:sz w:val="24"/>
          <w:szCs w:val="24"/>
          <w:lang w:eastAsia="zh-CN"/>
        </w:rPr>
      </w:pPr>
      <w:r>
        <w:rPr>
          <w:rFonts w:ascii="Times New Roman" w:hAnsi="Times New Roman" w:cs="Times New Roman"/>
          <w:sz w:val="24"/>
          <w:szCs w:val="24"/>
        </w:rPr>
        <w:t>Nonetheless</w:t>
      </w:r>
      <w:r w:rsidR="0058549F">
        <w:rPr>
          <w:rFonts w:ascii="Times New Roman" w:hAnsi="Times New Roman" w:cs="Times New Roman"/>
          <w:sz w:val="24"/>
          <w:szCs w:val="24"/>
        </w:rPr>
        <w:t xml:space="preserve">, Mandai Park </w:t>
      </w:r>
      <w:r w:rsidR="001D64CF">
        <w:rPr>
          <w:rFonts w:ascii="Times New Roman" w:hAnsi="Times New Roman" w:cs="Times New Roman"/>
          <w:sz w:val="24"/>
          <w:szCs w:val="24"/>
        </w:rPr>
        <w:t>Holdings continued to emphasize</w:t>
      </w:r>
      <w:r w:rsidR="0058549F">
        <w:rPr>
          <w:rFonts w:ascii="Times New Roman" w:hAnsi="Times New Roman" w:cs="Times New Roman"/>
          <w:sz w:val="24"/>
          <w:szCs w:val="24"/>
        </w:rPr>
        <w:t xml:space="preserve"> the need for the Mandai Project to be carried through to meet the demand</w:t>
      </w:r>
      <w:r w:rsidR="00742D90">
        <w:rPr>
          <w:rFonts w:ascii="Times New Roman" w:hAnsi="Times New Roman" w:cs="Times New Roman"/>
          <w:sz w:val="24"/>
          <w:szCs w:val="24"/>
        </w:rPr>
        <w:t xml:space="preserve"> for </w:t>
      </w:r>
      <w:r w:rsidR="003D2DE9">
        <w:rPr>
          <w:rFonts w:ascii="Times New Roman" w:hAnsi="Times New Roman" w:cs="Times New Roman"/>
          <w:sz w:val="24"/>
          <w:szCs w:val="24"/>
        </w:rPr>
        <w:t>wildlife attractions</w:t>
      </w:r>
      <w:r w:rsidR="0058549F">
        <w:rPr>
          <w:rFonts w:ascii="Times New Roman" w:hAnsi="Times New Roman" w:cs="Times New Roman"/>
          <w:sz w:val="24"/>
          <w:szCs w:val="24"/>
        </w:rPr>
        <w:t>. CEO Mike Barclay stated that “</w:t>
      </w:r>
      <w:r w:rsidR="0058549F" w:rsidRPr="0058549F">
        <w:rPr>
          <w:rFonts w:ascii="Times New Roman" w:hAnsi="Times New Roman" w:cs="Times New Roman"/>
          <w:sz w:val="24"/>
          <w:szCs w:val="24"/>
        </w:rPr>
        <w:t>there has generally been "very robust growth" in visitation to zoological parks around the world</w:t>
      </w:r>
      <w:r w:rsidR="0058549F">
        <w:rPr>
          <w:rFonts w:ascii="Times New Roman" w:hAnsi="Times New Roman" w:cs="Times New Roman"/>
          <w:sz w:val="24"/>
          <w:szCs w:val="24"/>
        </w:rPr>
        <w:t>”, and that Mandai Park Holdings wanted to create a “cutting edge” wildlife park</w:t>
      </w:r>
      <w:r w:rsidR="0058549F">
        <w:rPr>
          <w:rStyle w:val="FootnoteReference"/>
          <w:rFonts w:ascii="Times New Roman" w:hAnsi="Times New Roman" w:cs="Times New Roman"/>
          <w:sz w:val="24"/>
          <w:szCs w:val="24"/>
        </w:rPr>
        <w:footnoteReference w:id="16"/>
      </w:r>
      <w:r w:rsidR="0058549F" w:rsidRPr="0058549F">
        <w:rPr>
          <w:rFonts w:ascii="Times New Roman" w:hAnsi="Times New Roman" w:cs="Times New Roman"/>
          <w:sz w:val="24"/>
          <w:szCs w:val="24"/>
        </w:rPr>
        <w:t>.</w:t>
      </w:r>
      <w:r w:rsidR="003D2DE9">
        <w:rPr>
          <w:rFonts w:ascii="Times New Roman" w:hAnsi="Times New Roman" w:cs="Times New Roman"/>
          <w:sz w:val="24"/>
          <w:szCs w:val="24"/>
        </w:rPr>
        <w:t xml:space="preserve"> </w:t>
      </w:r>
      <w:r w:rsidR="008D254E">
        <w:rPr>
          <w:rFonts w:ascii="Times New Roman" w:hAnsi="Times New Roman" w:cs="Times New Roman"/>
          <w:sz w:val="24"/>
          <w:szCs w:val="24"/>
        </w:rPr>
        <w:t>Additionally, i</w:t>
      </w:r>
      <w:r w:rsidR="003D2DE9">
        <w:rPr>
          <w:rFonts w:ascii="Times New Roman" w:hAnsi="Times New Roman" w:cs="Times New Roman"/>
          <w:sz w:val="24"/>
          <w:szCs w:val="24"/>
        </w:rPr>
        <w:t>n direct response to critics who felt that there should not be any development into the space at all, he said, “</w:t>
      </w:r>
      <w:r w:rsidR="003D2DE9" w:rsidRPr="00736C56">
        <w:rPr>
          <w:rFonts w:ascii="Times New Roman" w:eastAsiaTheme="minorEastAsia" w:hAnsi="Times New Roman" w:cs="Times New Roman"/>
          <w:color w:val="000000"/>
          <w:sz w:val="24"/>
          <w:szCs w:val="24"/>
          <w:lang w:eastAsia="zh-CN"/>
        </w:rPr>
        <w:t>the decision has now been made and we are starting work. We want to continue our very constructive discussion about how do we develop in the right way, and how</w:t>
      </w:r>
      <w:r w:rsidR="003D2DE9">
        <w:rPr>
          <w:rFonts w:ascii="Times New Roman" w:eastAsiaTheme="minorEastAsia" w:hAnsi="Times New Roman" w:cs="Times New Roman"/>
          <w:color w:val="000000"/>
          <w:sz w:val="24"/>
          <w:szCs w:val="24"/>
          <w:lang w:eastAsia="zh-CN"/>
        </w:rPr>
        <w:t xml:space="preserve"> do we do it in a sensitive way.</w:t>
      </w:r>
      <w:r w:rsidR="003D2DE9" w:rsidRPr="00736C56">
        <w:rPr>
          <w:rFonts w:ascii="Times New Roman" w:eastAsiaTheme="minorEastAsia" w:hAnsi="Times New Roman" w:cs="Times New Roman"/>
          <w:color w:val="000000"/>
          <w:sz w:val="24"/>
          <w:szCs w:val="24"/>
          <w:lang w:eastAsia="zh-CN"/>
        </w:rPr>
        <w:t>”</w:t>
      </w:r>
      <w:r w:rsidR="003D2DE9">
        <w:rPr>
          <w:rStyle w:val="FootnoteReference"/>
          <w:rFonts w:ascii="Times New Roman" w:eastAsiaTheme="minorEastAsia" w:hAnsi="Times New Roman" w:cs="Times New Roman"/>
          <w:color w:val="000000"/>
          <w:sz w:val="24"/>
          <w:szCs w:val="24"/>
          <w:lang w:eastAsia="zh-CN"/>
        </w:rPr>
        <w:footnoteReference w:id="17"/>
      </w:r>
      <w:r w:rsidR="008D254E">
        <w:rPr>
          <w:rFonts w:ascii="Times New Roman" w:eastAsiaTheme="minorEastAsia" w:hAnsi="Times New Roman" w:cs="Times New Roman"/>
          <w:color w:val="000000"/>
          <w:sz w:val="24"/>
          <w:szCs w:val="24"/>
          <w:lang w:eastAsia="zh-CN"/>
        </w:rPr>
        <w:t xml:space="preserve"> </w:t>
      </w:r>
      <w:r w:rsidR="00E1514C">
        <w:rPr>
          <w:rFonts w:ascii="Times New Roman" w:eastAsiaTheme="minorEastAsia" w:hAnsi="Times New Roman" w:cs="Times New Roman"/>
          <w:color w:val="000000"/>
          <w:sz w:val="24"/>
          <w:szCs w:val="24"/>
          <w:lang w:eastAsia="zh-CN"/>
        </w:rPr>
        <w:t>B</w:t>
      </w:r>
      <w:r w:rsidR="001A53D8">
        <w:rPr>
          <w:rFonts w:ascii="Times New Roman" w:eastAsiaTheme="minorEastAsia" w:hAnsi="Times New Roman" w:cs="Times New Roman"/>
          <w:color w:val="000000"/>
          <w:sz w:val="24"/>
          <w:szCs w:val="24"/>
          <w:lang w:eastAsia="zh-CN"/>
        </w:rPr>
        <w:t xml:space="preserve">ecause </w:t>
      </w:r>
      <w:r w:rsidR="00B22CF7">
        <w:rPr>
          <w:rFonts w:ascii="Times New Roman" w:eastAsiaTheme="minorEastAsia" w:hAnsi="Times New Roman" w:cs="Times New Roman"/>
          <w:color w:val="000000"/>
          <w:sz w:val="24"/>
          <w:szCs w:val="24"/>
          <w:lang w:eastAsia="zh-CN"/>
        </w:rPr>
        <w:t>Manda</w:t>
      </w:r>
      <w:r w:rsidR="00CB48D8">
        <w:rPr>
          <w:rFonts w:ascii="Times New Roman" w:eastAsiaTheme="minorEastAsia" w:hAnsi="Times New Roman" w:cs="Times New Roman"/>
          <w:color w:val="000000"/>
          <w:sz w:val="24"/>
          <w:szCs w:val="24"/>
          <w:lang w:eastAsia="zh-CN"/>
        </w:rPr>
        <w:t xml:space="preserve">i Park Holdings also invoked the value of inclusion </w:t>
      </w:r>
      <w:r w:rsidR="00BD5C41">
        <w:rPr>
          <w:rFonts w:ascii="Times New Roman" w:eastAsiaTheme="minorEastAsia" w:hAnsi="Times New Roman" w:cs="Times New Roman"/>
          <w:color w:val="000000"/>
          <w:sz w:val="24"/>
          <w:szCs w:val="24"/>
          <w:lang w:eastAsia="zh-CN"/>
        </w:rPr>
        <w:t>as one of three</w:t>
      </w:r>
      <w:r w:rsidR="00241CCF">
        <w:rPr>
          <w:rFonts w:ascii="Times New Roman" w:eastAsiaTheme="minorEastAsia" w:hAnsi="Times New Roman" w:cs="Times New Roman"/>
          <w:color w:val="000000"/>
          <w:sz w:val="24"/>
          <w:szCs w:val="24"/>
          <w:lang w:eastAsia="zh-CN"/>
        </w:rPr>
        <w:t xml:space="preserve"> guiding principle of</w:t>
      </w:r>
      <w:r w:rsidR="00185A1B">
        <w:rPr>
          <w:rFonts w:ascii="Times New Roman" w:eastAsiaTheme="minorEastAsia" w:hAnsi="Times New Roman" w:cs="Times New Roman"/>
          <w:color w:val="000000"/>
          <w:sz w:val="24"/>
          <w:szCs w:val="24"/>
          <w:lang w:eastAsia="zh-CN"/>
        </w:rPr>
        <w:t xml:space="preserve"> </w:t>
      </w:r>
      <w:r w:rsidR="00241CCF">
        <w:rPr>
          <w:rFonts w:ascii="Times New Roman" w:eastAsiaTheme="minorEastAsia" w:hAnsi="Times New Roman" w:cs="Times New Roman"/>
          <w:color w:val="000000"/>
          <w:sz w:val="24"/>
          <w:szCs w:val="24"/>
          <w:lang w:eastAsia="zh-CN"/>
        </w:rPr>
        <w:t>the project</w:t>
      </w:r>
      <w:r w:rsidR="00581BB0">
        <w:rPr>
          <w:rFonts w:ascii="Times New Roman" w:eastAsiaTheme="minorEastAsia" w:hAnsi="Times New Roman" w:cs="Times New Roman"/>
          <w:color w:val="000000"/>
          <w:sz w:val="24"/>
          <w:szCs w:val="24"/>
          <w:lang w:eastAsia="zh-CN"/>
        </w:rPr>
        <w:t xml:space="preserve"> (aligning with </w:t>
      </w:r>
      <w:r w:rsidR="00BD5C41">
        <w:rPr>
          <w:rFonts w:ascii="Times New Roman" w:eastAsiaTheme="minorEastAsia" w:hAnsi="Times New Roman" w:cs="Times New Roman"/>
          <w:color w:val="000000"/>
          <w:sz w:val="24"/>
          <w:szCs w:val="24"/>
          <w:lang w:eastAsia="zh-CN"/>
        </w:rPr>
        <w:t>government objectives</w:t>
      </w:r>
      <w:r w:rsidR="005D455D">
        <w:rPr>
          <w:rStyle w:val="FootnoteReference"/>
          <w:rFonts w:ascii="Times New Roman" w:eastAsiaTheme="minorEastAsia" w:hAnsi="Times New Roman" w:cs="Times New Roman"/>
          <w:color w:val="000000"/>
          <w:sz w:val="24"/>
          <w:szCs w:val="24"/>
          <w:lang w:eastAsia="zh-CN"/>
        </w:rPr>
        <w:footnoteReference w:id="18"/>
      </w:r>
      <w:r w:rsidR="00BD5C41">
        <w:rPr>
          <w:rFonts w:ascii="Times New Roman" w:eastAsiaTheme="minorEastAsia" w:hAnsi="Times New Roman" w:cs="Times New Roman"/>
          <w:color w:val="000000"/>
          <w:sz w:val="24"/>
          <w:szCs w:val="24"/>
          <w:lang w:eastAsia="zh-CN"/>
        </w:rPr>
        <w:t>)</w:t>
      </w:r>
      <w:r w:rsidR="00241CCF">
        <w:rPr>
          <w:rFonts w:ascii="Times New Roman" w:eastAsiaTheme="minorEastAsia" w:hAnsi="Times New Roman" w:cs="Times New Roman"/>
          <w:color w:val="000000"/>
          <w:sz w:val="24"/>
          <w:szCs w:val="24"/>
          <w:lang w:eastAsia="zh-CN"/>
        </w:rPr>
        <w:t xml:space="preserve">, </w:t>
      </w:r>
      <w:r w:rsidR="00BD5C41">
        <w:rPr>
          <w:rFonts w:ascii="Times New Roman" w:eastAsiaTheme="minorEastAsia" w:hAnsi="Times New Roman" w:cs="Times New Roman"/>
          <w:color w:val="000000"/>
          <w:sz w:val="24"/>
          <w:szCs w:val="24"/>
          <w:lang w:eastAsia="zh-CN"/>
        </w:rPr>
        <w:t xml:space="preserve">they felt that they could not politically justify </w:t>
      </w:r>
      <w:r w:rsidR="00185A1B">
        <w:rPr>
          <w:rFonts w:ascii="Times New Roman" w:eastAsiaTheme="minorEastAsia" w:hAnsi="Times New Roman" w:cs="Times New Roman"/>
          <w:color w:val="000000"/>
          <w:sz w:val="24"/>
          <w:szCs w:val="24"/>
          <w:lang w:eastAsia="zh-CN"/>
        </w:rPr>
        <w:t xml:space="preserve">marketing the eco-lodge only to more affluent Singaporeans and tourists.   </w:t>
      </w:r>
    </w:p>
    <w:p w14:paraId="0EA11FF9" w14:textId="77777777" w:rsidR="00254342" w:rsidRDefault="00ED4DAB" w:rsidP="0058549F">
      <w:pPr>
        <w:spacing w:line="480" w:lineRule="auto"/>
        <w:ind w:firstLine="300"/>
        <w:rPr>
          <w:rFonts w:ascii="Times New Roman" w:eastAsiaTheme="minorEastAsia" w:hAnsi="Times New Roman" w:cs="Times New Roman"/>
          <w:color w:val="000000"/>
          <w:sz w:val="24"/>
          <w:szCs w:val="24"/>
          <w:lang w:eastAsia="zh-CN"/>
        </w:rPr>
      </w:pPr>
      <w:r>
        <w:rPr>
          <w:rFonts w:ascii="Times New Roman" w:eastAsiaTheme="minorEastAsia" w:hAnsi="Times New Roman" w:cs="Times New Roman"/>
          <w:color w:val="000000"/>
          <w:sz w:val="24"/>
          <w:szCs w:val="24"/>
          <w:lang w:eastAsia="zh-CN"/>
        </w:rPr>
        <w:t>Thus,</w:t>
      </w:r>
      <w:r w:rsidR="00F97466">
        <w:rPr>
          <w:rFonts w:ascii="Times New Roman" w:eastAsiaTheme="minorEastAsia" w:hAnsi="Times New Roman" w:cs="Times New Roman"/>
          <w:color w:val="000000"/>
          <w:sz w:val="24"/>
          <w:szCs w:val="24"/>
          <w:lang w:eastAsia="zh-CN"/>
        </w:rPr>
        <w:t xml:space="preserve"> </w:t>
      </w:r>
      <w:r>
        <w:rPr>
          <w:rFonts w:ascii="Times New Roman" w:eastAsiaTheme="minorEastAsia" w:hAnsi="Times New Roman" w:cs="Times New Roman"/>
          <w:color w:val="000000"/>
          <w:sz w:val="24"/>
          <w:szCs w:val="24"/>
          <w:lang w:eastAsia="zh-CN"/>
        </w:rPr>
        <w:t>after much debate</w:t>
      </w:r>
      <w:r w:rsidR="000926F4">
        <w:rPr>
          <w:rFonts w:ascii="Times New Roman" w:eastAsiaTheme="minorEastAsia" w:hAnsi="Times New Roman" w:cs="Times New Roman"/>
          <w:color w:val="000000"/>
          <w:sz w:val="24"/>
          <w:szCs w:val="24"/>
          <w:lang w:eastAsia="zh-CN"/>
        </w:rPr>
        <w:t xml:space="preserve"> and discussion</w:t>
      </w:r>
      <w:r>
        <w:rPr>
          <w:rFonts w:ascii="Times New Roman" w:eastAsiaTheme="minorEastAsia" w:hAnsi="Times New Roman" w:cs="Times New Roman"/>
          <w:color w:val="000000"/>
          <w:sz w:val="24"/>
          <w:szCs w:val="24"/>
          <w:lang w:eastAsia="zh-CN"/>
        </w:rPr>
        <w:t xml:space="preserve"> </w:t>
      </w:r>
      <w:r w:rsidR="000926F4">
        <w:rPr>
          <w:rFonts w:ascii="Times New Roman" w:eastAsiaTheme="minorEastAsia" w:hAnsi="Times New Roman" w:cs="Times New Roman"/>
          <w:color w:val="000000"/>
          <w:sz w:val="24"/>
          <w:szCs w:val="24"/>
          <w:lang w:eastAsia="zh-CN"/>
        </w:rPr>
        <w:t xml:space="preserve">with NParks and the </w:t>
      </w:r>
      <w:r>
        <w:rPr>
          <w:rFonts w:ascii="Times New Roman" w:eastAsiaTheme="minorEastAsia" w:hAnsi="Times New Roman" w:cs="Times New Roman"/>
          <w:color w:val="000000"/>
          <w:sz w:val="24"/>
          <w:szCs w:val="24"/>
          <w:lang w:eastAsia="zh-CN"/>
        </w:rPr>
        <w:t>various nature groups</w:t>
      </w:r>
      <w:r w:rsidR="000926F4">
        <w:rPr>
          <w:rFonts w:ascii="Times New Roman" w:eastAsiaTheme="minorEastAsia" w:hAnsi="Times New Roman" w:cs="Times New Roman"/>
          <w:color w:val="000000"/>
          <w:sz w:val="24"/>
          <w:szCs w:val="24"/>
          <w:lang w:eastAsia="zh-CN"/>
        </w:rPr>
        <w:t>,</w:t>
      </w:r>
      <w:r>
        <w:rPr>
          <w:rFonts w:ascii="Times New Roman" w:eastAsiaTheme="minorEastAsia" w:hAnsi="Times New Roman" w:cs="Times New Roman"/>
          <w:color w:val="000000"/>
          <w:sz w:val="24"/>
          <w:szCs w:val="24"/>
          <w:lang w:eastAsia="zh-CN"/>
        </w:rPr>
        <w:t xml:space="preserve"> Mandai Park Holdings </w:t>
      </w:r>
      <w:r w:rsidR="00EA64C8">
        <w:rPr>
          <w:rFonts w:ascii="Times New Roman" w:eastAsiaTheme="minorEastAsia" w:hAnsi="Times New Roman" w:cs="Times New Roman"/>
          <w:color w:val="000000"/>
          <w:sz w:val="24"/>
          <w:szCs w:val="24"/>
          <w:lang w:eastAsia="zh-CN"/>
        </w:rPr>
        <w:t>made the final decision</w:t>
      </w:r>
      <w:r>
        <w:rPr>
          <w:rFonts w:ascii="Times New Roman" w:eastAsiaTheme="minorEastAsia" w:hAnsi="Times New Roman" w:cs="Times New Roman"/>
          <w:color w:val="000000"/>
          <w:sz w:val="24"/>
          <w:szCs w:val="24"/>
          <w:lang w:eastAsia="zh-CN"/>
        </w:rPr>
        <w:t xml:space="preserve"> to </w:t>
      </w:r>
      <w:r w:rsidR="00EA64C8">
        <w:rPr>
          <w:rFonts w:ascii="Times New Roman" w:eastAsiaTheme="minorEastAsia" w:hAnsi="Times New Roman" w:cs="Times New Roman"/>
          <w:color w:val="000000"/>
          <w:sz w:val="24"/>
          <w:szCs w:val="24"/>
          <w:lang w:eastAsia="zh-CN"/>
        </w:rPr>
        <w:t>contract</w:t>
      </w:r>
      <w:r w:rsidR="00F97466">
        <w:rPr>
          <w:rFonts w:ascii="Times New Roman" w:eastAsiaTheme="minorEastAsia" w:hAnsi="Times New Roman" w:cs="Times New Roman"/>
          <w:color w:val="000000"/>
          <w:sz w:val="24"/>
          <w:szCs w:val="24"/>
          <w:lang w:eastAsia="zh-CN"/>
        </w:rPr>
        <w:t xml:space="preserve"> </w:t>
      </w:r>
      <w:r w:rsidR="00BD5C41">
        <w:rPr>
          <w:rFonts w:ascii="Times New Roman" w:eastAsiaTheme="minorEastAsia" w:hAnsi="Times New Roman" w:cs="Times New Roman"/>
          <w:color w:val="000000"/>
          <w:sz w:val="24"/>
          <w:szCs w:val="24"/>
          <w:lang w:eastAsia="zh-CN"/>
        </w:rPr>
        <w:t>Banyan Tree</w:t>
      </w:r>
      <w:r w:rsidR="00EA64C8">
        <w:rPr>
          <w:rFonts w:ascii="Times New Roman" w:eastAsiaTheme="minorEastAsia" w:hAnsi="Times New Roman" w:cs="Times New Roman"/>
          <w:color w:val="000000"/>
          <w:sz w:val="24"/>
          <w:szCs w:val="24"/>
          <w:lang w:eastAsia="zh-CN"/>
        </w:rPr>
        <w:t xml:space="preserve"> Holdings to </w:t>
      </w:r>
      <w:r w:rsidR="00F9289E">
        <w:rPr>
          <w:rFonts w:ascii="Times New Roman" w:eastAsiaTheme="minorEastAsia" w:hAnsi="Times New Roman" w:cs="Times New Roman"/>
          <w:color w:val="000000"/>
          <w:sz w:val="24"/>
          <w:szCs w:val="24"/>
          <w:lang w:eastAsia="zh-CN"/>
        </w:rPr>
        <w:t>build the</w:t>
      </w:r>
      <w:r w:rsidR="00E45B14">
        <w:rPr>
          <w:rFonts w:ascii="Times New Roman" w:eastAsiaTheme="minorEastAsia" w:hAnsi="Times New Roman" w:cs="Times New Roman"/>
          <w:color w:val="000000"/>
          <w:sz w:val="24"/>
          <w:szCs w:val="24"/>
          <w:lang w:eastAsia="zh-CN"/>
        </w:rPr>
        <w:t xml:space="preserve"> “full-service” 400-room resort of standard and family rooms, as well as elevated cabins or treehouse</w:t>
      </w:r>
      <w:r w:rsidR="00F34153">
        <w:rPr>
          <w:rFonts w:ascii="Times New Roman" w:eastAsiaTheme="minorEastAsia" w:hAnsi="Times New Roman" w:cs="Times New Roman"/>
          <w:color w:val="000000"/>
          <w:sz w:val="24"/>
          <w:szCs w:val="24"/>
          <w:lang w:eastAsia="zh-CN"/>
        </w:rPr>
        <w:t>s, capped at four stories high. They promised to design, construct and operate the eco-lodge in an environmental friendly manner</w:t>
      </w:r>
      <w:r w:rsidR="00D3682A">
        <w:rPr>
          <w:rStyle w:val="FootnoteReference"/>
          <w:rFonts w:ascii="Times New Roman" w:eastAsiaTheme="minorEastAsia" w:hAnsi="Times New Roman" w:cs="Times New Roman"/>
          <w:color w:val="000000"/>
          <w:sz w:val="24"/>
          <w:szCs w:val="24"/>
          <w:lang w:eastAsia="zh-CN"/>
        </w:rPr>
        <w:footnoteReference w:id="19"/>
      </w:r>
      <w:r w:rsidR="00F34153">
        <w:rPr>
          <w:rFonts w:ascii="Times New Roman" w:eastAsiaTheme="minorEastAsia" w:hAnsi="Times New Roman" w:cs="Times New Roman"/>
          <w:color w:val="000000"/>
          <w:sz w:val="24"/>
          <w:szCs w:val="24"/>
          <w:lang w:eastAsia="zh-CN"/>
        </w:rPr>
        <w:t>.</w:t>
      </w:r>
      <w:r w:rsidR="00B44ABA">
        <w:rPr>
          <w:rFonts w:ascii="Times New Roman" w:eastAsiaTheme="minorEastAsia" w:hAnsi="Times New Roman" w:cs="Times New Roman"/>
          <w:color w:val="000000"/>
          <w:sz w:val="24"/>
          <w:szCs w:val="24"/>
          <w:lang w:eastAsia="zh-CN"/>
        </w:rPr>
        <w:t xml:space="preserve"> </w:t>
      </w:r>
      <w:r w:rsidR="0053526D">
        <w:rPr>
          <w:rFonts w:ascii="Times New Roman" w:eastAsiaTheme="minorEastAsia" w:hAnsi="Times New Roman" w:cs="Times New Roman"/>
          <w:color w:val="000000"/>
          <w:sz w:val="24"/>
          <w:szCs w:val="24"/>
          <w:lang w:eastAsia="zh-CN"/>
        </w:rPr>
        <w:t xml:space="preserve">Interestingly, although they </w:t>
      </w:r>
      <w:r w:rsidR="00EB55D3">
        <w:rPr>
          <w:rFonts w:ascii="Times New Roman" w:eastAsiaTheme="minorEastAsia" w:hAnsi="Times New Roman" w:cs="Times New Roman"/>
          <w:color w:val="000000"/>
          <w:sz w:val="24"/>
          <w:szCs w:val="24"/>
          <w:lang w:eastAsia="zh-CN"/>
        </w:rPr>
        <w:t xml:space="preserve">kept the proposed number of rooms at 400, the Banyan Tree Holdings group has typically marketed to higher-end consumers. Perhaps the </w:t>
      </w:r>
      <w:r w:rsidR="00847DC5">
        <w:rPr>
          <w:rFonts w:ascii="Times New Roman" w:eastAsiaTheme="minorEastAsia" w:hAnsi="Times New Roman" w:cs="Times New Roman"/>
          <w:color w:val="000000"/>
          <w:sz w:val="24"/>
          <w:szCs w:val="24"/>
          <w:lang w:eastAsia="zh-CN"/>
        </w:rPr>
        <w:t>Banyan Tree brand</w:t>
      </w:r>
      <w:r w:rsidR="00EB55D3">
        <w:rPr>
          <w:rFonts w:ascii="Times New Roman" w:eastAsiaTheme="minorEastAsia" w:hAnsi="Times New Roman" w:cs="Times New Roman"/>
          <w:color w:val="000000"/>
          <w:sz w:val="24"/>
          <w:szCs w:val="24"/>
          <w:lang w:eastAsia="zh-CN"/>
        </w:rPr>
        <w:t xml:space="preserve"> represented the lower boundary of “luxury” pricing, but the decision was not well received by the public, if social media forums are indicative of public reception. Many of the top-rated comments on the announcement on the TODAY Newspaper Facebook page, for instance, concerned the affordability of the accommodation to all Singaporeans, “and not just a sector with dough”, and that they hoped the target consumer circle included Singaporeans and not just tourists.</w:t>
      </w:r>
      <w:r w:rsidR="00847DC5">
        <w:rPr>
          <w:rFonts w:ascii="Times New Roman" w:eastAsiaTheme="minorEastAsia" w:hAnsi="Times New Roman" w:cs="Times New Roman"/>
          <w:color w:val="000000"/>
          <w:sz w:val="24"/>
          <w:szCs w:val="24"/>
          <w:lang w:eastAsia="zh-CN"/>
        </w:rPr>
        <w:t xml:space="preserve"> Some comments also brought up</w:t>
      </w:r>
      <w:r w:rsidR="00254342">
        <w:rPr>
          <w:rFonts w:ascii="Times New Roman" w:eastAsiaTheme="minorEastAsia" w:hAnsi="Times New Roman" w:cs="Times New Roman"/>
          <w:color w:val="000000"/>
          <w:sz w:val="24"/>
          <w:szCs w:val="24"/>
          <w:lang w:eastAsia="zh-CN"/>
        </w:rPr>
        <w:t xml:space="preserve"> concerns for conservation of the environment around Mandai.</w:t>
      </w:r>
    </w:p>
    <w:p w14:paraId="3BB9517F" w14:textId="47A5B8CC" w:rsidR="008A446F" w:rsidRPr="000A4C26" w:rsidRDefault="00832E98" w:rsidP="000A4C26">
      <w:pPr>
        <w:spacing w:line="480" w:lineRule="auto"/>
        <w:ind w:firstLine="300"/>
        <w:rPr>
          <w:rFonts w:ascii="Times New Roman" w:eastAsiaTheme="minorEastAsia" w:hAnsi="Times New Roman" w:cs="Times New Roman"/>
          <w:color w:val="000000"/>
          <w:sz w:val="24"/>
          <w:szCs w:val="24"/>
          <w:lang w:eastAsia="zh-CN"/>
        </w:rPr>
      </w:pPr>
      <w:r>
        <w:rPr>
          <w:rFonts w:ascii="Times New Roman" w:eastAsiaTheme="minorEastAsia" w:hAnsi="Times New Roman" w:cs="Times New Roman"/>
          <w:color w:val="000000"/>
          <w:sz w:val="24"/>
          <w:szCs w:val="24"/>
          <w:lang w:eastAsia="zh-CN"/>
        </w:rPr>
        <w:t>The final decision appears to be a poor management of the different values being promoted by parties with different interests; those who wanted to protect the environment promoted the values of preservation and conservation</w:t>
      </w:r>
      <w:r w:rsidR="004D15E2">
        <w:rPr>
          <w:rFonts w:ascii="Times New Roman" w:eastAsiaTheme="minorEastAsia" w:hAnsi="Times New Roman" w:cs="Times New Roman"/>
          <w:color w:val="000000"/>
          <w:sz w:val="24"/>
          <w:szCs w:val="24"/>
          <w:lang w:eastAsia="zh-CN"/>
        </w:rPr>
        <w:t xml:space="preserve"> by reducing the number of rooms</w:t>
      </w:r>
      <w:r>
        <w:rPr>
          <w:rFonts w:ascii="Times New Roman" w:eastAsiaTheme="minorEastAsia" w:hAnsi="Times New Roman" w:cs="Times New Roman"/>
          <w:color w:val="000000"/>
          <w:sz w:val="24"/>
          <w:szCs w:val="24"/>
          <w:lang w:eastAsia="zh-CN"/>
        </w:rPr>
        <w:t xml:space="preserve">, while those who wanted to keep the </w:t>
      </w:r>
      <w:r w:rsidR="00DF6185">
        <w:rPr>
          <w:rFonts w:ascii="Times New Roman" w:eastAsiaTheme="minorEastAsia" w:hAnsi="Times New Roman" w:cs="Times New Roman"/>
          <w:color w:val="000000"/>
          <w:sz w:val="24"/>
          <w:szCs w:val="24"/>
          <w:lang w:eastAsia="zh-CN"/>
        </w:rPr>
        <w:t>accommodation affordable for all Singaporeans pr</w:t>
      </w:r>
      <w:r w:rsidR="003007EB">
        <w:rPr>
          <w:rFonts w:ascii="Times New Roman" w:eastAsiaTheme="minorEastAsia" w:hAnsi="Times New Roman" w:cs="Times New Roman"/>
          <w:color w:val="000000"/>
          <w:sz w:val="24"/>
          <w:szCs w:val="24"/>
          <w:lang w:eastAsia="zh-CN"/>
        </w:rPr>
        <w:t>omoted the value of inclusivity</w:t>
      </w:r>
      <w:r w:rsidR="004D15E2">
        <w:rPr>
          <w:rFonts w:ascii="Times New Roman" w:eastAsiaTheme="minorEastAsia" w:hAnsi="Times New Roman" w:cs="Times New Roman"/>
          <w:color w:val="000000"/>
          <w:sz w:val="24"/>
          <w:szCs w:val="24"/>
          <w:lang w:eastAsia="zh-CN"/>
        </w:rPr>
        <w:t xml:space="preserve"> by keeping room prices low</w:t>
      </w:r>
      <w:r w:rsidR="003007EB">
        <w:rPr>
          <w:rFonts w:ascii="Times New Roman" w:eastAsiaTheme="minorEastAsia" w:hAnsi="Times New Roman" w:cs="Times New Roman"/>
          <w:color w:val="000000"/>
          <w:sz w:val="24"/>
          <w:szCs w:val="24"/>
          <w:lang w:eastAsia="zh-CN"/>
        </w:rPr>
        <w:t>; yet,</w:t>
      </w:r>
      <w:r w:rsidR="004D15E2">
        <w:rPr>
          <w:rFonts w:ascii="Times New Roman" w:eastAsiaTheme="minorEastAsia" w:hAnsi="Times New Roman" w:cs="Times New Roman"/>
          <w:color w:val="000000"/>
          <w:sz w:val="24"/>
          <w:szCs w:val="24"/>
          <w:lang w:eastAsia="zh-CN"/>
        </w:rPr>
        <w:t xml:space="preserve"> neither of these were achieved through the final decision. To better meet the demands and interests of different parties in the country, there needs to be an improvement in the land-use policy making process in Singapore. </w:t>
      </w:r>
      <w:r w:rsidR="008A446F" w:rsidRPr="00893A1B">
        <w:rPr>
          <w:rFonts w:ascii="Times New Roman" w:hAnsi="Times New Roman" w:cs="Times New Roman" w:hint="eastAsia"/>
          <w:sz w:val="24"/>
          <w:szCs w:val="24"/>
        </w:rPr>
        <w:t xml:space="preserve">   </w:t>
      </w:r>
    </w:p>
    <w:p w14:paraId="4606E225" w14:textId="51F77399" w:rsidR="00241DEE" w:rsidRDefault="00241DEE" w:rsidP="00241DEE">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Policy </w:t>
      </w:r>
      <w:r w:rsidR="00E925C9">
        <w:rPr>
          <w:rFonts w:ascii="Times New Roman" w:hAnsi="Times New Roman" w:cs="Times New Roman"/>
          <w:b/>
          <w:sz w:val="24"/>
          <w:szCs w:val="24"/>
          <w:u w:val="single"/>
        </w:rPr>
        <w:t>Alternatives</w:t>
      </w:r>
      <w:r w:rsidR="009923ED">
        <w:rPr>
          <w:rFonts w:ascii="Times New Roman" w:hAnsi="Times New Roman" w:cs="Times New Roman"/>
          <w:b/>
          <w:sz w:val="24"/>
          <w:szCs w:val="24"/>
          <w:u w:val="single"/>
        </w:rPr>
        <w:t xml:space="preserve"> and Recommendations </w:t>
      </w:r>
    </w:p>
    <w:p w14:paraId="751CDC55" w14:textId="2C72B127" w:rsidR="00975985" w:rsidRDefault="00241DEE" w:rsidP="00975985">
      <w:pPr>
        <w:spacing w:line="480" w:lineRule="auto"/>
        <w:ind w:firstLine="300"/>
        <w:rPr>
          <w:rFonts w:ascii="Times New Roman" w:hAnsi="Times New Roman" w:cs="Times New Roman"/>
          <w:sz w:val="24"/>
          <w:szCs w:val="24"/>
        </w:rPr>
      </w:pPr>
      <w:r>
        <w:rPr>
          <w:rFonts w:ascii="Times New Roman" w:hAnsi="Times New Roman" w:cs="Times New Roman"/>
          <w:sz w:val="24"/>
          <w:szCs w:val="24"/>
        </w:rPr>
        <w:t>One possible solution to the problem</w:t>
      </w:r>
      <w:r w:rsidR="00763D1B">
        <w:rPr>
          <w:rFonts w:ascii="Times New Roman" w:hAnsi="Times New Roman" w:cs="Times New Roman"/>
          <w:sz w:val="24"/>
          <w:szCs w:val="24"/>
        </w:rPr>
        <w:t xml:space="preserve"> of not satisfying the value of conservation</w:t>
      </w:r>
      <w:r w:rsidR="00B45346">
        <w:rPr>
          <w:rFonts w:ascii="Times New Roman" w:hAnsi="Times New Roman" w:cs="Times New Roman"/>
          <w:sz w:val="24"/>
          <w:szCs w:val="24"/>
        </w:rPr>
        <w:t xml:space="preserve"> would be to implement </w:t>
      </w:r>
      <w:r w:rsidR="00286016">
        <w:rPr>
          <w:rFonts w:ascii="Times New Roman" w:hAnsi="Times New Roman" w:cs="Times New Roman"/>
          <w:sz w:val="24"/>
          <w:szCs w:val="24"/>
        </w:rPr>
        <w:t xml:space="preserve">an eco-lodge </w:t>
      </w:r>
      <w:r w:rsidR="00B45346">
        <w:rPr>
          <w:rFonts w:ascii="Times New Roman" w:hAnsi="Times New Roman" w:cs="Times New Roman"/>
          <w:sz w:val="24"/>
          <w:szCs w:val="24"/>
        </w:rPr>
        <w:t>certification program</w:t>
      </w:r>
      <w:r w:rsidR="009923ED">
        <w:rPr>
          <w:rFonts w:ascii="Times New Roman" w:hAnsi="Times New Roman" w:cs="Times New Roman"/>
          <w:sz w:val="24"/>
          <w:szCs w:val="24"/>
        </w:rPr>
        <w:t xml:space="preserve"> which gives a clear, set definition of what constitutes an eco-lodge</w:t>
      </w:r>
      <w:r w:rsidR="00AE25C0">
        <w:rPr>
          <w:rFonts w:ascii="Times New Roman" w:hAnsi="Times New Roman" w:cs="Times New Roman"/>
          <w:sz w:val="24"/>
          <w:szCs w:val="24"/>
        </w:rPr>
        <w:t>, and then</w:t>
      </w:r>
      <w:r w:rsidR="00495F8E">
        <w:rPr>
          <w:rFonts w:ascii="Times New Roman" w:hAnsi="Times New Roman" w:cs="Times New Roman"/>
          <w:sz w:val="24"/>
          <w:szCs w:val="24"/>
        </w:rPr>
        <w:t xml:space="preserve"> subsequently</w:t>
      </w:r>
      <w:r w:rsidR="00AE25C0">
        <w:rPr>
          <w:rFonts w:ascii="Times New Roman" w:hAnsi="Times New Roman" w:cs="Times New Roman"/>
          <w:sz w:val="24"/>
          <w:szCs w:val="24"/>
        </w:rPr>
        <w:t xml:space="preserve"> </w:t>
      </w:r>
      <w:r w:rsidR="0020051A">
        <w:rPr>
          <w:rFonts w:ascii="Times New Roman" w:hAnsi="Times New Roman" w:cs="Times New Roman"/>
          <w:sz w:val="24"/>
          <w:szCs w:val="24"/>
        </w:rPr>
        <w:t xml:space="preserve">using this </w:t>
      </w:r>
      <w:r w:rsidR="00246725">
        <w:rPr>
          <w:rFonts w:ascii="Times New Roman" w:hAnsi="Times New Roman" w:cs="Times New Roman"/>
          <w:sz w:val="24"/>
          <w:szCs w:val="24"/>
        </w:rPr>
        <w:t>program</w:t>
      </w:r>
      <w:r w:rsidR="0020051A">
        <w:rPr>
          <w:rFonts w:ascii="Times New Roman" w:hAnsi="Times New Roman" w:cs="Times New Roman"/>
          <w:sz w:val="24"/>
          <w:szCs w:val="24"/>
        </w:rPr>
        <w:t xml:space="preserve"> to regulate</w:t>
      </w:r>
      <w:r w:rsidR="00AE25C0">
        <w:rPr>
          <w:rFonts w:ascii="Times New Roman" w:hAnsi="Times New Roman" w:cs="Times New Roman"/>
          <w:sz w:val="24"/>
          <w:szCs w:val="24"/>
        </w:rPr>
        <w:t xml:space="preserve"> development wit</w:t>
      </w:r>
      <w:r w:rsidR="0020051A">
        <w:rPr>
          <w:rFonts w:ascii="Times New Roman" w:hAnsi="Times New Roman" w:cs="Times New Roman"/>
          <w:sz w:val="24"/>
          <w:szCs w:val="24"/>
        </w:rPr>
        <w:t>hin Singapore’s nature reserves</w:t>
      </w:r>
      <w:r w:rsidR="002C2CB2">
        <w:rPr>
          <w:rFonts w:ascii="Times New Roman" w:hAnsi="Times New Roman" w:cs="Times New Roman"/>
          <w:sz w:val="24"/>
          <w:szCs w:val="24"/>
        </w:rPr>
        <w:t xml:space="preserve"> via command-and-control</w:t>
      </w:r>
      <w:r w:rsidR="0020051A">
        <w:rPr>
          <w:rFonts w:ascii="Times New Roman" w:hAnsi="Times New Roman" w:cs="Times New Roman"/>
          <w:sz w:val="24"/>
          <w:szCs w:val="24"/>
        </w:rPr>
        <w:t xml:space="preserve">; that is, </w:t>
      </w:r>
      <w:r w:rsidR="002C2CB2">
        <w:rPr>
          <w:rFonts w:ascii="Times New Roman" w:hAnsi="Times New Roman" w:cs="Times New Roman"/>
          <w:sz w:val="24"/>
          <w:szCs w:val="24"/>
        </w:rPr>
        <w:t xml:space="preserve">that, by law, </w:t>
      </w:r>
      <w:r w:rsidR="00AE25C0">
        <w:rPr>
          <w:rFonts w:ascii="Times New Roman" w:hAnsi="Times New Roman" w:cs="Times New Roman"/>
          <w:sz w:val="24"/>
          <w:szCs w:val="24"/>
        </w:rPr>
        <w:t>only</w:t>
      </w:r>
      <w:r w:rsidR="002C2CB2">
        <w:rPr>
          <w:rFonts w:ascii="Times New Roman" w:hAnsi="Times New Roman" w:cs="Times New Roman"/>
          <w:sz w:val="24"/>
          <w:szCs w:val="24"/>
        </w:rPr>
        <w:t xml:space="preserve"> </w:t>
      </w:r>
      <w:r w:rsidR="0020051A">
        <w:rPr>
          <w:rFonts w:ascii="Times New Roman" w:hAnsi="Times New Roman" w:cs="Times New Roman"/>
          <w:sz w:val="24"/>
          <w:szCs w:val="24"/>
        </w:rPr>
        <w:t xml:space="preserve">accommodations </w:t>
      </w:r>
      <w:r w:rsidR="00495F8E">
        <w:rPr>
          <w:rFonts w:ascii="Times New Roman" w:hAnsi="Times New Roman" w:cs="Times New Roman"/>
          <w:sz w:val="24"/>
          <w:szCs w:val="24"/>
        </w:rPr>
        <w:t xml:space="preserve">that meet </w:t>
      </w:r>
      <w:r w:rsidR="00706164">
        <w:rPr>
          <w:rFonts w:ascii="Times New Roman" w:hAnsi="Times New Roman" w:cs="Times New Roman"/>
          <w:sz w:val="24"/>
          <w:szCs w:val="24"/>
        </w:rPr>
        <w:t xml:space="preserve">strict </w:t>
      </w:r>
      <w:r w:rsidR="00AE25C0">
        <w:rPr>
          <w:rFonts w:ascii="Times New Roman" w:hAnsi="Times New Roman" w:cs="Times New Roman"/>
          <w:sz w:val="24"/>
          <w:szCs w:val="24"/>
        </w:rPr>
        <w:t>eco</w:t>
      </w:r>
      <w:r w:rsidR="00BD525F">
        <w:rPr>
          <w:rFonts w:ascii="Times New Roman" w:hAnsi="Times New Roman" w:cs="Times New Roman"/>
          <w:sz w:val="24"/>
          <w:szCs w:val="24"/>
        </w:rPr>
        <w:t>-</w:t>
      </w:r>
      <w:r w:rsidR="00495F8E">
        <w:rPr>
          <w:rFonts w:ascii="Times New Roman" w:hAnsi="Times New Roman" w:cs="Times New Roman"/>
          <w:sz w:val="24"/>
          <w:szCs w:val="24"/>
        </w:rPr>
        <w:t>lodge standards</w:t>
      </w:r>
      <w:r w:rsidR="0020051A">
        <w:rPr>
          <w:rFonts w:ascii="Times New Roman" w:hAnsi="Times New Roman" w:cs="Times New Roman"/>
          <w:sz w:val="24"/>
          <w:szCs w:val="24"/>
        </w:rPr>
        <w:t xml:space="preserve"> may be built within nature reserves</w:t>
      </w:r>
      <w:r w:rsidR="00975985">
        <w:rPr>
          <w:rFonts w:ascii="Times New Roman" w:hAnsi="Times New Roman" w:cs="Times New Roman"/>
          <w:sz w:val="24"/>
          <w:szCs w:val="24"/>
        </w:rPr>
        <w:t>.</w:t>
      </w:r>
    </w:p>
    <w:p w14:paraId="58263487" w14:textId="79CF65EF" w:rsidR="009923ED" w:rsidRDefault="00246725" w:rsidP="00975985">
      <w:pPr>
        <w:spacing w:line="480" w:lineRule="auto"/>
        <w:ind w:firstLine="300"/>
        <w:rPr>
          <w:rFonts w:ascii="Times New Roman" w:hAnsi="Times New Roman" w:cs="Times New Roman"/>
          <w:sz w:val="24"/>
          <w:szCs w:val="24"/>
        </w:rPr>
      </w:pPr>
      <w:r>
        <w:rPr>
          <w:rFonts w:ascii="Times New Roman" w:hAnsi="Times New Roman" w:cs="Times New Roman"/>
          <w:sz w:val="24"/>
          <w:szCs w:val="24"/>
        </w:rPr>
        <w:t xml:space="preserve">However, using </w:t>
      </w:r>
      <w:r w:rsidR="009923ED">
        <w:rPr>
          <w:rFonts w:ascii="Times New Roman" w:hAnsi="Times New Roman" w:cs="Times New Roman"/>
          <w:sz w:val="24"/>
          <w:szCs w:val="24"/>
        </w:rPr>
        <w:t xml:space="preserve">command-and-control regulation to implement a sustainability certification program </w:t>
      </w:r>
      <w:r>
        <w:rPr>
          <w:rFonts w:ascii="Times New Roman" w:hAnsi="Times New Roman" w:cs="Times New Roman"/>
          <w:sz w:val="24"/>
          <w:szCs w:val="24"/>
        </w:rPr>
        <w:t>risks inflexibility in meeting</w:t>
      </w:r>
      <w:r w:rsidR="009923ED">
        <w:rPr>
          <w:rFonts w:ascii="Times New Roman" w:hAnsi="Times New Roman" w:cs="Times New Roman"/>
          <w:sz w:val="24"/>
          <w:szCs w:val="24"/>
        </w:rPr>
        <w:t xml:space="preserve"> the demands of those who value inclusivity over conservation, and may not fit well into Singapore’s pre-exi</w:t>
      </w:r>
      <w:r w:rsidR="00975985">
        <w:rPr>
          <w:rFonts w:ascii="Times New Roman" w:hAnsi="Times New Roman" w:cs="Times New Roman"/>
          <w:sz w:val="24"/>
          <w:szCs w:val="24"/>
        </w:rPr>
        <w:t xml:space="preserve">sting land-use policy approach. </w:t>
      </w:r>
      <w:r w:rsidR="009923ED">
        <w:rPr>
          <w:rFonts w:ascii="Times New Roman" w:hAnsi="Times New Roman" w:cs="Times New Roman"/>
          <w:sz w:val="24"/>
          <w:szCs w:val="24"/>
        </w:rPr>
        <w:t>Historically, Singapore has demonstrated a preference for adaptive policy management as opposed to “universal” standards unless strictly necessary. For example, in another conflict b</w:t>
      </w:r>
      <w:r>
        <w:rPr>
          <w:rFonts w:ascii="Times New Roman" w:hAnsi="Times New Roman" w:cs="Times New Roman"/>
          <w:sz w:val="24"/>
          <w:szCs w:val="24"/>
        </w:rPr>
        <w:t>etween development and nature, then executive director of the</w:t>
      </w:r>
      <w:r w:rsidR="009923ED">
        <w:rPr>
          <w:rFonts w:ascii="Times New Roman" w:hAnsi="Times New Roman" w:cs="Times New Roman"/>
          <w:sz w:val="24"/>
          <w:szCs w:val="24"/>
        </w:rPr>
        <w:t xml:space="preserve"> Mass Rapid Transport </w:t>
      </w:r>
      <w:r>
        <w:rPr>
          <w:rFonts w:ascii="Times New Roman" w:hAnsi="Times New Roman" w:cs="Times New Roman"/>
          <w:sz w:val="24"/>
          <w:szCs w:val="24"/>
        </w:rPr>
        <w:t xml:space="preserve">(MRT) system, </w:t>
      </w:r>
      <w:r w:rsidR="009923ED">
        <w:rPr>
          <w:rFonts w:ascii="Times New Roman" w:hAnsi="Times New Roman" w:cs="Times New Roman"/>
          <w:sz w:val="24"/>
          <w:szCs w:val="24"/>
        </w:rPr>
        <w:t xml:space="preserve">Lim Leong </w:t>
      </w:r>
      <w:proofErr w:type="spellStart"/>
      <w:r w:rsidR="009923ED">
        <w:rPr>
          <w:rFonts w:ascii="Times New Roman" w:hAnsi="Times New Roman" w:cs="Times New Roman"/>
          <w:sz w:val="24"/>
          <w:szCs w:val="24"/>
        </w:rPr>
        <w:t>Geok</w:t>
      </w:r>
      <w:proofErr w:type="spellEnd"/>
      <w:r>
        <w:rPr>
          <w:rFonts w:ascii="Times New Roman" w:hAnsi="Times New Roman" w:cs="Times New Roman"/>
          <w:sz w:val="24"/>
          <w:szCs w:val="24"/>
        </w:rPr>
        <w:t>,</w:t>
      </w:r>
      <w:r w:rsidR="009923ED">
        <w:rPr>
          <w:rFonts w:ascii="Times New Roman" w:hAnsi="Times New Roman" w:cs="Times New Roman"/>
          <w:sz w:val="24"/>
          <w:szCs w:val="24"/>
        </w:rPr>
        <w:t xml:space="preserve"> proposed </w:t>
      </w:r>
      <w:r>
        <w:rPr>
          <w:rFonts w:ascii="Times New Roman" w:hAnsi="Times New Roman" w:cs="Times New Roman"/>
          <w:sz w:val="24"/>
          <w:szCs w:val="24"/>
        </w:rPr>
        <w:t xml:space="preserve">for the first time that </w:t>
      </w:r>
      <w:r w:rsidR="009923ED">
        <w:rPr>
          <w:rFonts w:ascii="Times New Roman" w:hAnsi="Times New Roman" w:cs="Times New Roman"/>
          <w:sz w:val="24"/>
          <w:szCs w:val="24"/>
        </w:rPr>
        <w:t xml:space="preserve">a train line </w:t>
      </w:r>
      <w:r>
        <w:rPr>
          <w:rFonts w:ascii="Times New Roman" w:hAnsi="Times New Roman" w:cs="Times New Roman"/>
          <w:sz w:val="24"/>
          <w:szCs w:val="24"/>
        </w:rPr>
        <w:t>be constructed</w:t>
      </w:r>
      <w:r w:rsidR="009923ED">
        <w:rPr>
          <w:rFonts w:ascii="Times New Roman" w:hAnsi="Times New Roman" w:cs="Times New Roman"/>
          <w:sz w:val="24"/>
          <w:szCs w:val="24"/>
        </w:rPr>
        <w:t xml:space="preserve"> underneath the Central Catchme</w:t>
      </w:r>
      <w:r>
        <w:rPr>
          <w:rFonts w:ascii="Times New Roman" w:hAnsi="Times New Roman" w:cs="Times New Roman"/>
          <w:sz w:val="24"/>
          <w:szCs w:val="24"/>
        </w:rPr>
        <w:t>nt Nature Reserve in the 1980s. At the time, t</w:t>
      </w:r>
      <w:r w:rsidR="009923ED">
        <w:rPr>
          <w:rFonts w:ascii="Times New Roman" w:hAnsi="Times New Roman" w:cs="Times New Roman"/>
          <w:sz w:val="24"/>
          <w:szCs w:val="24"/>
        </w:rPr>
        <w:t xml:space="preserve">he proposal was rejected, citing the large and unnecessary impact it would have on the environment there </w:t>
      </w:r>
      <w:r>
        <w:rPr>
          <w:rFonts w:ascii="Times New Roman" w:hAnsi="Times New Roman" w:cs="Times New Roman"/>
          <w:sz w:val="24"/>
          <w:szCs w:val="24"/>
        </w:rPr>
        <w:t>via the</w:t>
      </w:r>
      <w:r w:rsidR="009923ED">
        <w:rPr>
          <w:rFonts w:ascii="Times New Roman" w:hAnsi="Times New Roman" w:cs="Times New Roman"/>
          <w:sz w:val="24"/>
          <w:szCs w:val="24"/>
        </w:rPr>
        <w:t xml:space="preserve"> soil investigation works. </w:t>
      </w:r>
      <w:r w:rsidR="00077D04">
        <w:rPr>
          <w:rFonts w:ascii="Times New Roman" w:hAnsi="Times New Roman" w:cs="Times New Roman"/>
          <w:sz w:val="24"/>
          <w:szCs w:val="24"/>
        </w:rPr>
        <w:t xml:space="preserve">In spite of this precedent, however, in 2015, </w:t>
      </w:r>
      <w:r w:rsidR="009923ED">
        <w:rPr>
          <w:rFonts w:ascii="Times New Roman" w:hAnsi="Times New Roman" w:cs="Times New Roman"/>
          <w:sz w:val="24"/>
          <w:szCs w:val="24"/>
        </w:rPr>
        <w:t>due to improvements in</w:t>
      </w:r>
      <w:r>
        <w:rPr>
          <w:rFonts w:ascii="Times New Roman" w:hAnsi="Times New Roman" w:cs="Times New Roman"/>
          <w:sz w:val="24"/>
          <w:szCs w:val="24"/>
        </w:rPr>
        <w:t xml:space="preserve"> non-intrusive soil sensing </w:t>
      </w:r>
      <w:r w:rsidR="009923ED">
        <w:rPr>
          <w:rFonts w:ascii="Times New Roman" w:hAnsi="Times New Roman" w:cs="Times New Roman"/>
          <w:sz w:val="24"/>
          <w:szCs w:val="24"/>
        </w:rPr>
        <w:t xml:space="preserve">technology and collaboration with nature stakeholders, as well as changing demands from increases in population size and productivity objectives, the government allowed for </w:t>
      </w:r>
      <w:r>
        <w:rPr>
          <w:rFonts w:ascii="Times New Roman" w:hAnsi="Times New Roman" w:cs="Times New Roman"/>
          <w:sz w:val="24"/>
          <w:szCs w:val="24"/>
        </w:rPr>
        <w:t xml:space="preserve">development of the Cross-Island Rail Line </w:t>
      </w:r>
      <w:r w:rsidR="009923ED">
        <w:rPr>
          <w:rFonts w:ascii="Times New Roman" w:hAnsi="Times New Roman" w:cs="Times New Roman"/>
          <w:sz w:val="24"/>
          <w:szCs w:val="24"/>
        </w:rPr>
        <w:t>under the nature reserve</w:t>
      </w:r>
      <w:r w:rsidR="009923ED">
        <w:rPr>
          <w:rStyle w:val="FootnoteReference"/>
          <w:rFonts w:ascii="Times New Roman" w:hAnsi="Times New Roman" w:cs="Times New Roman"/>
          <w:sz w:val="24"/>
          <w:szCs w:val="24"/>
        </w:rPr>
        <w:footnoteReference w:id="20"/>
      </w:r>
      <w:r w:rsidR="009923ED">
        <w:rPr>
          <w:rFonts w:ascii="Times New Roman" w:hAnsi="Times New Roman" w:cs="Times New Roman"/>
          <w:sz w:val="24"/>
          <w:szCs w:val="24"/>
        </w:rPr>
        <w:t xml:space="preserve">. </w:t>
      </w:r>
    </w:p>
    <w:p w14:paraId="61F8987C" w14:textId="3FFCB728" w:rsidR="0029174C" w:rsidRDefault="009923ED" w:rsidP="006C7620">
      <w:pPr>
        <w:spacing w:line="480" w:lineRule="auto"/>
        <w:ind w:firstLine="300"/>
        <w:rPr>
          <w:rFonts w:ascii="Times New Roman" w:hAnsi="Times New Roman" w:cs="Times New Roman"/>
          <w:sz w:val="24"/>
          <w:szCs w:val="24"/>
        </w:rPr>
      </w:pPr>
      <w:r>
        <w:rPr>
          <w:rFonts w:ascii="Times New Roman" w:hAnsi="Times New Roman" w:cs="Times New Roman"/>
          <w:sz w:val="24"/>
          <w:szCs w:val="24"/>
        </w:rPr>
        <w:t>Therefore, better land policy would allow for adaptation to d</w:t>
      </w:r>
      <w:r w:rsidR="00CF5092">
        <w:rPr>
          <w:rFonts w:ascii="Times New Roman" w:hAnsi="Times New Roman" w:cs="Times New Roman"/>
          <w:sz w:val="24"/>
          <w:szCs w:val="24"/>
        </w:rPr>
        <w:t xml:space="preserve">ifferent and changing contexts, and a </w:t>
      </w:r>
      <w:r w:rsidR="00004C0B">
        <w:rPr>
          <w:rFonts w:ascii="Times New Roman" w:hAnsi="Times New Roman" w:cs="Times New Roman"/>
          <w:sz w:val="24"/>
          <w:szCs w:val="24"/>
        </w:rPr>
        <w:t>more appropriate</w:t>
      </w:r>
      <w:r w:rsidR="00CF5092">
        <w:rPr>
          <w:rFonts w:ascii="Times New Roman" w:hAnsi="Times New Roman" w:cs="Times New Roman"/>
          <w:sz w:val="24"/>
          <w:szCs w:val="24"/>
        </w:rPr>
        <w:t xml:space="preserve"> alternative would be </w:t>
      </w:r>
      <w:r w:rsidR="00270903">
        <w:rPr>
          <w:rFonts w:ascii="Times New Roman" w:hAnsi="Times New Roman" w:cs="Times New Roman"/>
          <w:sz w:val="24"/>
          <w:szCs w:val="24"/>
        </w:rPr>
        <w:t xml:space="preserve">firstly, </w:t>
      </w:r>
      <w:r w:rsidR="00CF5092">
        <w:rPr>
          <w:rFonts w:ascii="Times New Roman" w:hAnsi="Times New Roman" w:cs="Times New Roman"/>
          <w:sz w:val="24"/>
          <w:szCs w:val="24"/>
        </w:rPr>
        <w:t xml:space="preserve">for </w:t>
      </w:r>
      <w:proofErr w:type="spellStart"/>
      <w:r w:rsidR="00CF5092">
        <w:rPr>
          <w:rFonts w:ascii="Times New Roman" w:hAnsi="Times New Roman" w:cs="Times New Roman"/>
          <w:sz w:val="24"/>
          <w:szCs w:val="24"/>
        </w:rPr>
        <w:t>NParks</w:t>
      </w:r>
      <w:proofErr w:type="spellEnd"/>
      <w:r w:rsidR="00CF5092">
        <w:rPr>
          <w:rFonts w:ascii="Times New Roman" w:hAnsi="Times New Roman" w:cs="Times New Roman"/>
          <w:sz w:val="24"/>
          <w:szCs w:val="24"/>
        </w:rPr>
        <w:t xml:space="preserve"> and the BCA to </w:t>
      </w:r>
      <w:r w:rsidR="00056612">
        <w:rPr>
          <w:rFonts w:ascii="Times New Roman" w:hAnsi="Times New Roman" w:cs="Times New Roman"/>
          <w:sz w:val="24"/>
          <w:szCs w:val="24"/>
        </w:rPr>
        <w:t xml:space="preserve">jointly </w:t>
      </w:r>
      <w:r w:rsidR="00CF5092">
        <w:rPr>
          <w:rFonts w:ascii="Times New Roman" w:hAnsi="Times New Roman" w:cs="Times New Roman"/>
          <w:sz w:val="24"/>
          <w:szCs w:val="24"/>
        </w:rPr>
        <w:t xml:space="preserve">create </w:t>
      </w:r>
      <w:r w:rsidR="00941972">
        <w:rPr>
          <w:rFonts w:ascii="Times New Roman" w:hAnsi="Times New Roman" w:cs="Times New Roman"/>
          <w:sz w:val="24"/>
          <w:szCs w:val="24"/>
        </w:rPr>
        <w:t xml:space="preserve">a </w:t>
      </w:r>
      <w:r w:rsidR="00CF5092">
        <w:rPr>
          <w:rFonts w:ascii="Times New Roman" w:hAnsi="Times New Roman" w:cs="Times New Roman"/>
          <w:sz w:val="24"/>
          <w:szCs w:val="24"/>
        </w:rPr>
        <w:t>multi-level e</w:t>
      </w:r>
      <w:r w:rsidR="00270903">
        <w:rPr>
          <w:rFonts w:ascii="Times New Roman" w:hAnsi="Times New Roman" w:cs="Times New Roman"/>
          <w:sz w:val="24"/>
          <w:szCs w:val="24"/>
        </w:rPr>
        <w:t>co-lodge certification program</w:t>
      </w:r>
      <w:r w:rsidR="006C7620">
        <w:rPr>
          <w:rFonts w:ascii="Times New Roman" w:hAnsi="Times New Roman" w:cs="Times New Roman"/>
          <w:sz w:val="24"/>
          <w:szCs w:val="24"/>
        </w:rPr>
        <w:t xml:space="preserve">, and then </w:t>
      </w:r>
      <w:r w:rsidR="0029174C">
        <w:rPr>
          <w:rFonts w:ascii="Times New Roman" w:hAnsi="Times New Roman" w:cs="Times New Roman"/>
          <w:sz w:val="24"/>
          <w:szCs w:val="24"/>
        </w:rPr>
        <w:t xml:space="preserve">secondly, </w:t>
      </w:r>
      <w:r w:rsidR="006C7620">
        <w:rPr>
          <w:rFonts w:ascii="Times New Roman" w:hAnsi="Times New Roman" w:cs="Times New Roman"/>
          <w:sz w:val="24"/>
          <w:szCs w:val="24"/>
        </w:rPr>
        <w:t>develop a supplementary framework for its use</w:t>
      </w:r>
      <w:r w:rsidR="003A01BF">
        <w:rPr>
          <w:rFonts w:ascii="Times New Roman" w:hAnsi="Times New Roman" w:cs="Times New Roman"/>
          <w:sz w:val="24"/>
          <w:szCs w:val="24"/>
        </w:rPr>
        <w:t xml:space="preserve"> that satisfies both the values of conservation and inclusivity.</w:t>
      </w:r>
    </w:p>
    <w:p w14:paraId="552CAA00" w14:textId="4CFAD5C3" w:rsidR="00DA43BA" w:rsidRDefault="006C7620" w:rsidP="006C7620">
      <w:pPr>
        <w:spacing w:line="480" w:lineRule="auto"/>
        <w:ind w:firstLine="300"/>
        <w:rPr>
          <w:rFonts w:ascii="Times New Roman" w:hAnsi="Times New Roman" w:cs="Times New Roman"/>
          <w:sz w:val="24"/>
          <w:szCs w:val="24"/>
        </w:rPr>
      </w:pPr>
      <w:r>
        <w:rPr>
          <w:rFonts w:ascii="Times New Roman" w:hAnsi="Times New Roman" w:cs="Times New Roman"/>
          <w:sz w:val="24"/>
          <w:szCs w:val="24"/>
        </w:rPr>
        <w:t>T</w:t>
      </w:r>
      <w:r w:rsidR="00B932A9">
        <w:rPr>
          <w:rFonts w:ascii="Times New Roman" w:hAnsi="Times New Roman" w:cs="Times New Roman"/>
          <w:sz w:val="24"/>
          <w:szCs w:val="24"/>
        </w:rPr>
        <w:t>o</w:t>
      </w:r>
      <w:r>
        <w:rPr>
          <w:rFonts w:ascii="Times New Roman" w:hAnsi="Times New Roman" w:cs="Times New Roman"/>
          <w:sz w:val="24"/>
          <w:szCs w:val="24"/>
        </w:rPr>
        <w:t xml:space="preserve"> create the certification, </w:t>
      </w:r>
      <w:proofErr w:type="spellStart"/>
      <w:r>
        <w:rPr>
          <w:rFonts w:ascii="Times New Roman" w:hAnsi="Times New Roman" w:cs="Times New Roman"/>
          <w:sz w:val="24"/>
          <w:szCs w:val="24"/>
        </w:rPr>
        <w:t>NParks</w:t>
      </w:r>
      <w:proofErr w:type="spellEnd"/>
      <w:r>
        <w:rPr>
          <w:rFonts w:ascii="Times New Roman" w:hAnsi="Times New Roman" w:cs="Times New Roman"/>
          <w:sz w:val="24"/>
          <w:szCs w:val="24"/>
        </w:rPr>
        <w:t xml:space="preserve"> and the BCA should work with the Singapore Tourism Board to</w:t>
      </w:r>
      <w:r w:rsidR="00B932A9">
        <w:rPr>
          <w:rFonts w:ascii="Times New Roman" w:hAnsi="Times New Roman" w:cs="Times New Roman"/>
          <w:sz w:val="24"/>
          <w:szCs w:val="24"/>
        </w:rPr>
        <w:t xml:space="preserve"> gather intelligence about </w:t>
      </w:r>
      <w:r w:rsidR="00E62801">
        <w:rPr>
          <w:rFonts w:ascii="Times New Roman" w:hAnsi="Times New Roman" w:cs="Times New Roman"/>
          <w:sz w:val="24"/>
          <w:szCs w:val="24"/>
        </w:rPr>
        <w:t xml:space="preserve">(1) </w:t>
      </w:r>
      <w:r w:rsidR="00941972">
        <w:rPr>
          <w:rFonts w:ascii="Times New Roman" w:hAnsi="Times New Roman" w:cs="Times New Roman"/>
          <w:sz w:val="24"/>
          <w:szCs w:val="24"/>
        </w:rPr>
        <w:t xml:space="preserve">the possible impacts of services and amenities, </w:t>
      </w:r>
      <w:r w:rsidR="00056612">
        <w:rPr>
          <w:rFonts w:ascii="Times New Roman" w:hAnsi="Times New Roman" w:cs="Times New Roman"/>
          <w:sz w:val="24"/>
          <w:szCs w:val="24"/>
        </w:rPr>
        <w:t xml:space="preserve">(2) </w:t>
      </w:r>
      <w:r w:rsidR="00B932A9">
        <w:rPr>
          <w:rFonts w:ascii="Times New Roman" w:hAnsi="Times New Roman" w:cs="Times New Roman"/>
          <w:sz w:val="24"/>
          <w:szCs w:val="24"/>
        </w:rPr>
        <w:t>existing</w:t>
      </w:r>
      <w:r w:rsidR="00941972">
        <w:rPr>
          <w:rFonts w:ascii="Times New Roman" w:hAnsi="Times New Roman" w:cs="Times New Roman"/>
          <w:sz w:val="24"/>
          <w:szCs w:val="24"/>
        </w:rPr>
        <w:t xml:space="preserve"> eco-lodge design practices, and </w:t>
      </w:r>
      <w:r w:rsidR="00056612">
        <w:rPr>
          <w:rFonts w:ascii="Times New Roman" w:hAnsi="Times New Roman" w:cs="Times New Roman"/>
          <w:sz w:val="24"/>
          <w:szCs w:val="24"/>
        </w:rPr>
        <w:t xml:space="preserve">(3) </w:t>
      </w:r>
      <w:r w:rsidR="00941972">
        <w:rPr>
          <w:rFonts w:ascii="Times New Roman" w:hAnsi="Times New Roman" w:cs="Times New Roman"/>
          <w:sz w:val="24"/>
          <w:szCs w:val="24"/>
        </w:rPr>
        <w:t xml:space="preserve">international </w:t>
      </w:r>
      <w:r w:rsidR="00B932A9">
        <w:rPr>
          <w:rFonts w:ascii="Times New Roman" w:hAnsi="Times New Roman" w:cs="Times New Roman"/>
          <w:sz w:val="24"/>
          <w:szCs w:val="24"/>
        </w:rPr>
        <w:t xml:space="preserve">eco-accommodation certification standards, such </w:t>
      </w:r>
      <w:r w:rsidR="00BD525F">
        <w:rPr>
          <w:rFonts w:ascii="Times New Roman" w:hAnsi="Times New Roman" w:cs="Times New Roman"/>
          <w:sz w:val="24"/>
          <w:szCs w:val="24"/>
        </w:rPr>
        <w:t xml:space="preserve">as the </w:t>
      </w:r>
      <w:r w:rsidR="002C2CB2">
        <w:rPr>
          <w:rFonts w:ascii="Times New Roman" w:hAnsi="Times New Roman" w:cs="Times New Roman"/>
          <w:sz w:val="24"/>
          <w:szCs w:val="24"/>
        </w:rPr>
        <w:t xml:space="preserve">voluntary </w:t>
      </w:r>
      <w:r w:rsidR="00BD525F">
        <w:rPr>
          <w:rFonts w:ascii="Times New Roman" w:hAnsi="Times New Roman" w:cs="Times New Roman"/>
          <w:sz w:val="24"/>
          <w:szCs w:val="24"/>
        </w:rPr>
        <w:t xml:space="preserve">Certification for Sustainable </w:t>
      </w:r>
      <w:r w:rsidR="00617FE6">
        <w:rPr>
          <w:rFonts w:ascii="Times New Roman" w:hAnsi="Times New Roman" w:cs="Times New Roman"/>
          <w:sz w:val="24"/>
          <w:szCs w:val="24"/>
        </w:rPr>
        <w:t>Tourism Program (CST)</w:t>
      </w:r>
      <w:r w:rsidR="00495F8E">
        <w:rPr>
          <w:rFonts w:ascii="Times New Roman" w:hAnsi="Times New Roman" w:cs="Times New Roman"/>
          <w:sz w:val="24"/>
          <w:szCs w:val="24"/>
        </w:rPr>
        <w:t xml:space="preserve"> in Costa Rica</w:t>
      </w:r>
      <w:r w:rsidR="00E1514C">
        <w:rPr>
          <w:rFonts w:ascii="Times New Roman" w:hAnsi="Times New Roman" w:cs="Times New Roman"/>
          <w:sz w:val="24"/>
          <w:szCs w:val="24"/>
        </w:rPr>
        <w:t>.</w:t>
      </w:r>
      <w:r w:rsidR="00941972">
        <w:rPr>
          <w:rFonts w:ascii="Times New Roman" w:hAnsi="Times New Roman" w:cs="Times New Roman"/>
          <w:sz w:val="24"/>
          <w:szCs w:val="24"/>
        </w:rPr>
        <w:t xml:space="preserve"> </w:t>
      </w:r>
      <w:r w:rsidR="00CF5092">
        <w:rPr>
          <w:rFonts w:ascii="Times New Roman" w:hAnsi="Times New Roman" w:cs="Times New Roman"/>
          <w:sz w:val="24"/>
          <w:szCs w:val="24"/>
        </w:rPr>
        <w:t>These programs</w:t>
      </w:r>
      <w:r w:rsidR="00941972">
        <w:rPr>
          <w:rFonts w:ascii="Times New Roman" w:hAnsi="Times New Roman" w:cs="Times New Roman"/>
          <w:sz w:val="24"/>
          <w:szCs w:val="24"/>
        </w:rPr>
        <w:t xml:space="preserve"> and eco-lodges</w:t>
      </w:r>
      <w:r w:rsidR="000106F1">
        <w:rPr>
          <w:rFonts w:ascii="Times New Roman" w:hAnsi="Times New Roman" w:cs="Times New Roman"/>
          <w:sz w:val="24"/>
          <w:szCs w:val="24"/>
        </w:rPr>
        <w:t xml:space="preserve"> are important resources </w:t>
      </w:r>
      <w:r w:rsidR="002B61BC">
        <w:rPr>
          <w:rFonts w:ascii="Times New Roman" w:hAnsi="Times New Roman" w:cs="Times New Roman"/>
          <w:sz w:val="24"/>
          <w:szCs w:val="24"/>
        </w:rPr>
        <w:t xml:space="preserve">for Singapore to </w:t>
      </w:r>
      <w:r w:rsidR="000106F1">
        <w:rPr>
          <w:rFonts w:ascii="Times New Roman" w:hAnsi="Times New Roman" w:cs="Times New Roman"/>
          <w:sz w:val="24"/>
          <w:szCs w:val="24"/>
        </w:rPr>
        <w:t>create its own ecotourism certification programs</w:t>
      </w:r>
      <w:r w:rsidR="00DA43BA" w:rsidRPr="00DA43BA">
        <w:rPr>
          <w:rFonts w:ascii="Times New Roman" w:hAnsi="Times New Roman" w:cs="Times New Roman"/>
          <w:sz w:val="24"/>
          <w:szCs w:val="24"/>
        </w:rPr>
        <w:t xml:space="preserve">, </w:t>
      </w:r>
      <w:r w:rsidR="000106F1">
        <w:rPr>
          <w:rFonts w:ascii="Times New Roman" w:hAnsi="Times New Roman" w:cs="Times New Roman"/>
          <w:sz w:val="24"/>
          <w:szCs w:val="24"/>
        </w:rPr>
        <w:t xml:space="preserve">as they </w:t>
      </w:r>
      <w:r w:rsidR="00034B37">
        <w:rPr>
          <w:rFonts w:ascii="Times New Roman" w:hAnsi="Times New Roman" w:cs="Times New Roman"/>
          <w:sz w:val="24"/>
          <w:szCs w:val="24"/>
        </w:rPr>
        <w:t xml:space="preserve">can </w:t>
      </w:r>
      <w:r w:rsidR="002828E4">
        <w:rPr>
          <w:rFonts w:ascii="Times New Roman" w:hAnsi="Times New Roman" w:cs="Times New Roman"/>
          <w:sz w:val="24"/>
          <w:szCs w:val="24"/>
        </w:rPr>
        <w:t>not only inform the “best practices”</w:t>
      </w:r>
      <w:r w:rsidR="00C74B6F">
        <w:rPr>
          <w:rFonts w:ascii="Times New Roman" w:hAnsi="Times New Roman" w:cs="Times New Roman"/>
          <w:sz w:val="24"/>
          <w:szCs w:val="24"/>
        </w:rPr>
        <w:t xml:space="preserve"> of sustainable development</w:t>
      </w:r>
      <w:r w:rsidR="00E1514C">
        <w:rPr>
          <w:rFonts w:ascii="Times New Roman" w:hAnsi="Times New Roman" w:cs="Times New Roman"/>
          <w:sz w:val="24"/>
          <w:szCs w:val="24"/>
        </w:rPr>
        <w:t xml:space="preserve"> practiced worldwide, but also provide </w:t>
      </w:r>
      <w:r w:rsidR="000106F1">
        <w:rPr>
          <w:rFonts w:ascii="Times New Roman" w:hAnsi="Times New Roman" w:cs="Times New Roman"/>
          <w:sz w:val="24"/>
          <w:szCs w:val="24"/>
        </w:rPr>
        <w:t>benchmarks</w:t>
      </w:r>
      <w:r w:rsidR="00034B37">
        <w:rPr>
          <w:rFonts w:ascii="Times New Roman" w:hAnsi="Times New Roman" w:cs="Times New Roman"/>
          <w:sz w:val="24"/>
          <w:szCs w:val="24"/>
        </w:rPr>
        <w:t xml:space="preserve"> for </w:t>
      </w:r>
      <w:r w:rsidR="00056612">
        <w:rPr>
          <w:rFonts w:ascii="Times New Roman" w:hAnsi="Times New Roman" w:cs="Times New Roman"/>
          <w:sz w:val="24"/>
          <w:szCs w:val="24"/>
        </w:rPr>
        <w:t xml:space="preserve">the extent to which </w:t>
      </w:r>
      <w:r w:rsidR="0024034D">
        <w:rPr>
          <w:rFonts w:ascii="Times New Roman" w:hAnsi="Times New Roman" w:cs="Times New Roman"/>
          <w:sz w:val="24"/>
          <w:szCs w:val="24"/>
        </w:rPr>
        <w:t>different levels</w:t>
      </w:r>
      <w:r w:rsidR="00056612">
        <w:rPr>
          <w:rFonts w:ascii="Times New Roman" w:hAnsi="Times New Roman" w:cs="Times New Roman"/>
          <w:sz w:val="24"/>
          <w:szCs w:val="24"/>
        </w:rPr>
        <w:t xml:space="preserve"> of development </w:t>
      </w:r>
      <w:r w:rsidR="0024034D">
        <w:rPr>
          <w:rFonts w:ascii="Times New Roman" w:hAnsi="Times New Roman" w:cs="Times New Roman"/>
          <w:sz w:val="24"/>
          <w:szCs w:val="24"/>
        </w:rPr>
        <w:t>impact</w:t>
      </w:r>
      <w:r w:rsidR="00056612">
        <w:rPr>
          <w:rFonts w:ascii="Times New Roman" w:hAnsi="Times New Roman" w:cs="Times New Roman"/>
          <w:sz w:val="24"/>
          <w:szCs w:val="24"/>
        </w:rPr>
        <w:t xml:space="preserve"> the environment</w:t>
      </w:r>
      <w:r w:rsidR="00077D04">
        <w:rPr>
          <w:rFonts w:ascii="Times New Roman" w:hAnsi="Times New Roman" w:cs="Times New Roman"/>
          <w:sz w:val="24"/>
          <w:szCs w:val="24"/>
        </w:rPr>
        <w:t xml:space="preserve">. </w:t>
      </w:r>
      <w:r w:rsidR="0024034D">
        <w:rPr>
          <w:rFonts w:ascii="Times New Roman" w:hAnsi="Times New Roman" w:cs="Times New Roman"/>
          <w:sz w:val="24"/>
          <w:szCs w:val="24"/>
        </w:rPr>
        <w:t>In other words, intelligen</w:t>
      </w:r>
      <w:r w:rsidR="002B61BC">
        <w:rPr>
          <w:rFonts w:ascii="Times New Roman" w:hAnsi="Times New Roman" w:cs="Times New Roman"/>
          <w:sz w:val="24"/>
          <w:szCs w:val="24"/>
        </w:rPr>
        <w:t xml:space="preserve">ce about </w:t>
      </w:r>
      <w:r w:rsidR="0024034D">
        <w:rPr>
          <w:rFonts w:ascii="Times New Roman" w:hAnsi="Times New Roman" w:cs="Times New Roman"/>
          <w:sz w:val="24"/>
          <w:szCs w:val="24"/>
        </w:rPr>
        <w:t>existing facilities and programs</w:t>
      </w:r>
      <w:r w:rsidR="002B61BC">
        <w:rPr>
          <w:rFonts w:ascii="Times New Roman" w:hAnsi="Times New Roman" w:cs="Times New Roman"/>
          <w:sz w:val="24"/>
          <w:szCs w:val="24"/>
        </w:rPr>
        <w:t xml:space="preserve"> can be gathered</w:t>
      </w:r>
      <w:r w:rsidR="00E1514C">
        <w:rPr>
          <w:rFonts w:ascii="Times New Roman" w:hAnsi="Times New Roman" w:cs="Times New Roman"/>
          <w:sz w:val="24"/>
          <w:szCs w:val="24"/>
        </w:rPr>
        <w:t xml:space="preserve"> as </w:t>
      </w:r>
      <w:r w:rsidR="00056612">
        <w:rPr>
          <w:rFonts w:ascii="Times New Roman" w:hAnsi="Times New Roman" w:cs="Times New Roman"/>
          <w:sz w:val="24"/>
          <w:szCs w:val="24"/>
        </w:rPr>
        <w:t>reference</w:t>
      </w:r>
      <w:r w:rsidR="00E1514C">
        <w:rPr>
          <w:rFonts w:ascii="Times New Roman" w:hAnsi="Times New Roman" w:cs="Times New Roman"/>
          <w:sz w:val="24"/>
          <w:szCs w:val="24"/>
        </w:rPr>
        <w:t>s</w:t>
      </w:r>
      <w:r w:rsidR="00056612">
        <w:rPr>
          <w:rFonts w:ascii="Times New Roman" w:hAnsi="Times New Roman" w:cs="Times New Roman"/>
          <w:sz w:val="24"/>
          <w:szCs w:val="24"/>
        </w:rPr>
        <w:t xml:space="preserve"> </w:t>
      </w:r>
      <w:r w:rsidR="00E1514C">
        <w:rPr>
          <w:rFonts w:ascii="Times New Roman" w:hAnsi="Times New Roman" w:cs="Times New Roman"/>
          <w:sz w:val="24"/>
          <w:szCs w:val="24"/>
        </w:rPr>
        <w:t>for</w:t>
      </w:r>
      <w:r w:rsidR="00056612">
        <w:rPr>
          <w:rFonts w:ascii="Times New Roman" w:hAnsi="Times New Roman" w:cs="Times New Roman"/>
          <w:sz w:val="24"/>
          <w:szCs w:val="24"/>
        </w:rPr>
        <w:t xml:space="preserve"> deciding the f</w:t>
      </w:r>
      <w:r w:rsidR="0024034D">
        <w:rPr>
          <w:rFonts w:ascii="Times New Roman" w:hAnsi="Times New Roman" w:cs="Times New Roman"/>
          <w:sz w:val="24"/>
          <w:szCs w:val="24"/>
        </w:rPr>
        <w:t>inal prescription of eco-lodge standards</w:t>
      </w:r>
      <w:r w:rsidR="00056612">
        <w:rPr>
          <w:rFonts w:ascii="Times New Roman" w:hAnsi="Times New Roman" w:cs="Times New Roman"/>
          <w:sz w:val="24"/>
          <w:szCs w:val="24"/>
        </w:rPr>
        <w:t>, rather than</w:t>
      </w:r>
      <w:r w:rsidR="00D2605A">
        <w:rPr>
          <w:rFonts w:ascii="Times New Roman" w:hAnsi="Times New Roman" w:cs="Times New Roman"/>
          <w:sz w:val="24"/>
          <w:szCs w:val="24"/>
        </w:rPr>
        <w:t xml:space="preserve"> </w:t>
      </w:r>
      <w:r w:rsidR="00E1514C">
        <w:rPr>
          <w:rFonts w:ascii="Times New Roman" w:hAnsi="Times New Roman" w:cs="Times New Roman"/>
          <w:sz w:val="24"/>
          <w:szCs w:val="24"/>
        </w:rPr>
        <w:t xml:space="preserve">simply </w:t>
      </w:r>
      <w:r w:rsidR="0024034D">
        <w:rPr>
          <w:rFonts w:ascii="Times New Roman" w:hAnsi="Times New Roman" w:cs="Times New Roman"/>
          <w:sz w:val="24"/>
          <w:szCs w:val="24"/>
        </w:rPr>
        <w:t>arbitrarily a</w:t>
      </w:r>
      <w:r w:rsidR="00E1514C">
        <w:rPr>
          <w:rFonts w:ascii="Times New Roman" w:hAnsi="Times New Roman" w:cs="Times New Roman"/>
          <w:sz w:val="24"/>
          <w:szCs w:val="24"/>
        </w:rPr>
        <w:t xml:space="preserve">ssigning figures to factors such as </w:t>
      </w:r>
      <w:r w:rsidR="00B72464">
        <w:rPr>
          <w:rFonts w:ascii="Times New Roman" w:hAnsi="Times New Roman" w:cs="Times New Roman"/>
          <w:sz w:val="24"/>
          <w:szCs w:val="24"/>
        </w:rPr>
        <w:t>optimal</w:t>
      </w:r>
      <w:r w:rsidR="00056612">
        <w:rPr>
          <w:rFonts w:ascii="Times New Roman" w:hAnsi="Times New Roman" w:cs="Times New Roman"/>
          <w:sz w:val="24"/>
          <w:szCs w:val="24"/>
        </w:rPr>
        <w:t xml:space="preserve"> room capacity</w:t>
      </w:r>
      <w:r w:rsidR="002B61BC">
        <w:rPr>
          <w:rFonts w:ascii="Times New Roman" w:hAnsi="Times New Roman" w:cs="Times New Roman"/>
          <w:sz w:val="24"/>
          <w:szCs w:val="24"/>
        </w:rPr>
        <w:t>.</w:t>
      </w:r>
      <w:r w:rsidR="00077D04">
        <w:rPr>
          <w:rFonts w:ascii="Times New Roman" w:hAnsi="Times New Roman" w:cs="Times New Roman"/>
          <w:sz w:val="24"/>
          <w:szCs w:val="24"/>
        </w:rPr>
        <w:t xml:space="preserve"> </w:t>
      </w:r>
      <w:proofErr w:type="spellStart"/>
      <w:r w:rsidR="00077D04">
        <w:rPr>
          <w:rFonts w:ascii="Times New Roman" w:hAnsi="Times New Roman" w:cs="Times New Roman"/>
          <w:sz w:val="24"/>
          <w:szCs w:val="24"/>
        </w:rPr>
        <w:t>NParks</w:t>
      </w:r>
      <w:proofErr w:type="spellEnd"/>
      <w:r w:rsidR="00077D04">
        <w:rPr>
          <w:rFonts w:ascii="Times New Roman" w:hAnsi="Times New Roman" w:cs="Times New Roman"/>
          <w:sz w:val="24"/>
          <w:szCs w:val="24"/>
        </w:rPr>
        <w:t xml:space="preserve"> and the BCA</w:t>
      </w:r>
      <w:r w:rsidR="002B61BC">
        <w:rPr>
          <w:rFonts w:ascii="Times New Roman" w:hAnsi="Times New Roman" w:cs="Times New Roman"/>
          <w:sz w:val="24"/>
          <w:szCs w:val="24"/>
        </w:rPr>
        <w:t xml:space="preserve"> will then</w:t>
      </w:r>
      <w:r w:rsidR="00077D04">
        <w:rPr>
          <w:rFonts w:ascii="Times New Roman" w:hAnsi="Times New Roman" w:cs="Times New Roman"/>
          <w:sz w:val="24"/>
          <w:szCs w:val="24"/>
        </w:rPr>
        <w:t xml:space="preserve"> have </w:t>
      </w:r>
      <w:r w:rsidR="002B61BC">
        <w:rPr>
          <w:rFonts w:ascii="Times New Roman" w:hAnsi="Times New Roman" w:cs="Times New Roman"/>
          <w:sz w:val="24"/>
          <w:szCs w:val="24"/>
        </w:rPr>
        <w:t>a better understanding and some estimate of</w:t>
      </w:r>
      <w:r w:rsidR="00077D04">
        <w:rPr>
          <w:rFonts w:ascii="Times New Roman" w:hAnsi="Times New Roman" w:cs="Times New Roman"/>
          <w:sz w:val="24"/>
          <w:szCs w:val="24"/>
        </w:rPr>
        <w:t xml:space="preserve"> the degree to which each certification level will affect potential development sites</w:t>
      </w:r>
      <w:r w:rsidR="00056612">
        <w:rPr>
          <w:rFonts w:ascii="Times New Roman" w:hAnsi="Times New Roman" w:cs="Times New Roman"/>
          <w:sz w:val="24"/>
          <w:szCs w:val="24"/>
        </w:rPr>
        <w:t xml:space="preserve">. </w:t>
      </w:r>
      <w:r w:rsidR="0024034D">
        <w:rPr>
          <w:rFonts w:ascii="Times New Roman" w:hAnsi="Times New Roman" w:cs="Times New Roman"/>
          <w:sz w:val="24"/>
          <w:szCs w:val="24"/>
        </w:rPr>
        <w:t>T</w:t>
      </w:r>
      <w:r w:rsidR="00461A69">
        <w:rPr>
          <w:rFonts w:ascii="Times New Roman" w:hAnsi="Times New Roman" w:cs="Times New Roman"/>
          <w:sz w:val="24"/>
          <w:szCs w:val="24"/>
        </w:rPr>
        <w:t>he</w:t>
      </w:r>
      <w:r w:rsidR="00077D04">
        <w:rPr>
          <w:rFonts w:ascii="Times New Roman" w:hAnsi="Times New Roman" w:cs="Times New Roman"/>
          <w:sz w:val="24"/>
          <w:szCs w:val="24"/>
        </w:rPr>
        <w:t>se</w:t>
      </w:r>
      <w:r w:rsidR="00461A69">
        <w:rPr>
          <w:rFonts w:ascii="Times New Roman" w:hAnsi="Times New Roman" w:cs="Times New Roman"/>
          <w:sz w:val="24"/>
          <w:szCs w:val="24"/>
        </w:rPr>
        <w:t xml:space="preserve"> tasks have been </w:t>
      </w:r>
      <w:r w:rsidR="00077D04">
        <w:rPr>
          <w:rFonts w:ascii="Times New Roman" w:hAnsi="Times New Roman" w:cs="Times New Roman"/>
          <w:sz w:val="24"/>
          <w:szCs w:val="24"/>
        </w:rPr>
        <w:t xml:space="preserve">elaborated </w:t>
      </w:r>
      <w:r w:rsidR="006D27FE">
        <w:rPr>
          <w:rFonts w:ascii="Times New Roman" w:hAnsi="Times New Roman" w:cs="Times New Roman"/>
          <w:sz w:val="24"/>
          <w:szCs w:val="24"/>
        </w:rPr>
        <w:t>on in T</w:t>
      </w:r>
      <w:r w:rsidR="00461A69">
        <w:rPr>
          <w:rFonts w:ascii="Times New Roman" w:hAnsi="Times New Roman" w:cs="Times New Roman"/>
          <w:sz w:val="24"/>
          <w:szCs w:val="24"/>
        </w:rPr>
        <w:t xml:space="preserve">able 1. </w:t>
      </w:r>
    </w:p>
    <w:p w14:paraId="3DBB691B" w14:textId="77777777" w:rsidR="0024034D" w:rsidRDefault="00461A69" w:rsidP="00165BE8">
      <w:pPr>
        <w:keepNext/>
        <w:spacing w:line="480" w:lineRule="auto"/>
        <w:jc w:val="center"/>
        <w:rPr>
          <w:rFonts w:ascii="Times New Roman" w:hAnsi="Times New Roman" w:cs="Times New Roman"/>
          <w:sz w:val="24"/>
          <w:szCs w:val="24"/>
        </w:rPr>
      </w:pPr>
      <w:r w:rsidRPr="00461A69">
        <w:rPr>
          <w:noProof/>
          <w:lang w:eastAsia="zh-CN"/>
        </w:rPr>
        <w:drawing>
          <wp:inline distT="0" distB="0" distL="0" distR="0" wp14:anchorId="20C41E2F" wp14:editId="42D94992">
            <wp:extent cx="5766435" cy="634371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3623" cy="6406630"/>
                    </a:xfrm>
                    <a:prstGeom prst="rect">
                      <a:avLst/>
                    </a:prstGeom>
                  </pic:spPr>
                </pic:pic>
              </a:graphicData>
            </a:graphic>
          </wp:inline>
        </w:drawing>
      </w:r>
    </w:p>
    <w:p w14:paraId="2E3D79DB" w14:textId="16CCA201" w:rsidR="007418D8" w:rsidRDefault="00E1514C" w:rsidP="007418D8">
      <w:pPr>
        <w:spacing w:after="0" w:line="480" w:lineRule="auto"/>
        <w:ind w:firstLine="240"/>
        <w:rPr>
          <w:rFonts w:ascii="Times New Roman" w:hAnsi="Times New Roman" w:cs="Times New Roman"/>
          <w:sz w:val="24"/>
          <w:szCs w:val="24"/>
        </w:rPr>
      </w:pPr>
      <w:r>
        <w:rPr>
          <w:rFonts w:ascii="Times New Roman" w:hAnsi="Times New Roman" w:cs="Times New Roman"/>
          <w:sz w:val="24"/>
          <w:szCs w:val="24"/>
        </w:rPr>
        <w:t>Next, a</w:t>
      </w:r>
      <w:r w:rsidR="0024034D">
        <w:rPr>
          <w:rFonts w:ascii="Times New Roman" w:hAnsi="Times New Roman" w:cs="Times New Roman"/>
          <w:sz w:val="24"/>
          <w:szCs w:val="24"/>
        </w:rPr>
        <w:t xml:space="preserve"> </w:t>
      </w:r>
      <w:r w:rsidR="007418D8">
        <w:rPr>
          <w:rFonts w:ascii="Times New Roman" w:hAnsi="Times New Roman" w:cs="Times New Roman"/>
          <w:sz w:val="24"/>
          <w:szCs w:val="24"/>
        </w:rPr>
        <w:t xml:space="preserve">supplementary </w:t>
      </w:r>
      <w:r>
        <w:rPr>
          <w:rFonts w:ascii="Times New Roman" w:hAnsi="Times New Roman" w:cs="Times New Roman"/>
          <w:sz w:val="24"/>
          <w:szCs w:val="24"/>
        </w:rPr>
        <w:t xml:space="preserve">framework should </w:t>
      </w:r>
      <w:r w:rsidR="0024034D">
        <w:rPr>
          <w:rFonts w:ascii="Times New Roman" w:hAnsi="Times New Roman" w:cs="Times New Roman"/>
          <w:sz w:val="24"/>
          <w:szCs w:val="24"/>
        </w:rPr>
        <w:t xml:space="preserve">be created to evaluate the biological value of potential </w:t>
      </w:r>
      <w:r w:rsidR="007418D8">
        <w:rPr>
          <w:rFonts w:ascii="Times New Roman" w:hAnsi="Times New Roman" w:cs="Times New Roman"/>
          <w:sz w:val="24"/>
          <w:szCs w:val="24"/>
        </w:rPr>
        <w:t>construction site and thus, how stringently each space should be protected. In this manner,</w:t>
      </w:r>
      <w:r w:rsidR="007418D8" w:rsidRPr="007418D8">
        <w:rPr>
          <w:rFonts w:ascii="Times New Roman" w:hAnsi="Times New Roman" w:cs="Times New Roman"/>
          <w:sz w:val="24"/>
          <w:szCs w:val="24"/>
        </w:rPr>
        <w:t xml:space="preserve"> </w:t>
      </w:r>
      <w:r w:rsidR="007418D8">
        <w:rPr>
          <w:rFonts w:ascii="Times New Roman" w:hAnsi="Times New Roman" w:cs="Times New Roman"/>
          <w:sz w:val="24"/>
          <w:szCs w:val="24"/>
        </w:rPr>
        <w:t>since each level of the certification program corresponds to a certain degree of predicted environmental impact, UR</w:t>
      </w:r>
      <w:r w:rsidR="00474468">
        <w:rPr>
          <w:rFonts w:ascii="Times New Roman" w:hAnsi="Times New Roman" w:cs="Times New Roman"/>
          <w:sz w:val="24"/>
          <w:szCs w:val="24"/>
        </w:rPr>
        <w:t xml:space="preserve">A and </w:t>
      </w:r>
      <w:proofErr w:type="spellStart"/>
      <w:r w:rsidR="00474468">
        <w:rPr>
          <w:rFonts w:ascii="Times New Roman" w:hAnsi="Times New Roman" w:cs="Times New Roman"/>
          <w:sz w:val="24"/>
          <w:szCs w:val="24"/>
        </w:rPr>
        <w:t>NParks</w:t>
      </w:r>
      <w:proofErr w:type="spellEnd"/>
      <w:r w:rsidR="00474468">
        <w:rPr>
          <w:rFonts w:ascii="Times New Roman" w:hAnsi="Times New Roman" w:cs="Times New Roman"/>
          <w:sz w:val="24"/>
          <w:szCs w:val="24"/>
        </w:rPr>
        <w:t xml:space="preserve"> can set a specific </w:t>
      </w:r>
      <w:r w:rsidR="007418D8">
        <w:rPr>
          <w:rFonts w:ascii="Times New Roman" w:hAnsi="Times New Roman" w:cs="Times New Roman"/>
          <w:sz w:val="24"/>
          <w:szCs w:val="24"/>
        </w:rPr>
        <w:t xml:space="preserve">certification level as the minimum requirement for developing, according to the amount of impact that was deemed acceptable. </w:t>
      </w:r>
      <w:r w:rsidR="00CF5092">
        <w:rPr>
          <w:rFonts w:ascii="Times New Roman" w:hAnsi="Times New Roman" w:cs="Times New Roman"/>
          <w:sz w:val="24"/>
          <w:szCs w:val="24"/>
        </w:rPr>
        <w:t>Biological value must be distinguished here from economic valuation of biological systems; that is, the strength of protection for each “nature-filled” space should not be evaluated based on its potential for generating revenue, but based on what some have defined as “survival value”</w:t>
      </w:r>
      <w:r w:rsidR="00CF5092">
        <w:rPr>
          <w:rStyle w:val="FootnoteReference"/>
          <w:rFonts w:ascii="Times New Roman" w:hAnsi="Times New Roman" w:cs="Times New Roman"/>
          <w:sz w:val="24"/>
          <w:szCs w:val="24"/>
        </w:rPr>
        <w:footnoteReference w:id="21"/>
      </w:r>
      <w:r w:rsidR="00CF5092">
        <w:rPr>
          <w:rFonts w:ascii="Times New Roman" w:hAnsi="Times New Roman" w:cs="Times New Roman"/>
          <w:sz w:val="24"/>
          <w:szCs w:val="24"/>
        </w:rPr>
        <w:t xml:space="preserve">,  the state of living organisms which lends to the optimal conditions for the continuation of life. Since having healthy ecosystems in our environments are arguably important for the continuation of human life on Earth, measurable variables such as biodiversity and water cleanliness can be used as proxies for biological value. </w:t>
      </w:r>
      <w:r w:rsidR="00165BE8">
        <w:rPr>
          <w:rFonts w:ascii="Times New Roman" w:hAnsi="Times New Roman" w:cs="Times New Roman"/>
          <w:sz w:val="24"/>
          <w:szCs w:val="24"/>
        </w:rPr>
        <w:t xml:space="preserve">Presumably, with higher biological value, one can also assume higher abstract values such as aesthetic value. </w:t>
      </w:r>
      <w:r w:rsidR="007418D8">
        <w:rPr>
          <w:rFonts w:ascii="Times New Roman" w:hAnsi="Times New Roman" w:cs="Times New Roman"/>
          <w:sz w:val="24"/>
          <w:szCs w:val="24"/>
        </w:rPr>
        <w:t>The</w:t>
      </w:r>
      <w:r w:rsidR="00B932A9">
        <w:rPr>
          <w:rFonts w:ascii="Times New Roman" w:hAnsi="Times New Roman" w:cs="Times New Roman"/>
          <w:sz w:val="24"/>
          <w:szCs w:val="24"/>
        </w:rPr>
        <w:t xml:space="preserve"> tasks </w:t>
      </w:r>
      <w:r w:rsidR="007418D8">
        <w:rPr>
          <w:rFonts w:ascii="Times New Roman" w:hAnsi="Times New Roman" w:cs="Times New Roman"/>
          <w:sz w:val="24"/>
          <w:szCs w:val="24"/>
        </w:rPr>
        <w:t>necessary for evaluating the biological value of potential construction sites and determining how the certification program should be applied are</w:t>
      </w:r>
      <w:r w:rsidR="006D27FE">
        <w:rPr>
          <w:rFonts w:ascii="Times New Roman" w:hAnsi="Times New Roman" w:cs="Times New Roman"/>
          <w:sz w:val="24"/>
          <w:szCs w:val="24"/>
        </w:rPr>
        <w:t xml:space="preserve"> summarized in T</w:t>
      </w:r>
      <w:r w:rsidR="00B932A9">
        <w:rPr>
          <w:rFonts w:ascii="Times New Roman" w:hAnsi="Times New Roman" w:cs="Times New Roman"/>
          <w:sz w:val="24"/>
          <w:szCs w:val="24"/>
        </w:rPr>
        <w:t>able 2.</w:t>
      </w:r>
    </w:p>
    <w:p w14:paraId="47776990" w14:textId="4B19A1D6" w:rsidR="00E1514C" w:rsidRDefault="00E1514C" w:rsidP="007418D8">
      <w:pPr>
        <w:spacing w:after="0" w:line="480" w:lineRule="auto"/>
        <w:ind w:firstLine="240"/>
        <w:rPr>
          <w:rFonts w:ascii="Times New Roman" w:hAnsi="Times New Roman" w:cs="Times New Roman"/>
          <w:sz w:val="24"/>
          <w:szCs w:val="24"/>
        </w:rPr>
      </w:pPr>
      <w:r w:rsidRPr="006C78CC">
        <w:rPr>
          <w:rFonts w:ascii="Times New Roman" w:hAnsi="Times New Roman" w:cs="Times New Roman"/>
          <w:noProof/>
          <w:sz w:val="24"/>
          <w:szCs w:val="24"/>
          <w:lang w:eastAsia="zh-CN"/>
        </w:rPr>
        <w:drawing>
          <wp:inline distT="0" distB="0" distL="0" distR="0" wp14:anchorId="3162777E" wp14:editId="323F9D65">
            <wp:extent cx="5213205" cy="4736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4791" cy="4802013"/>
                    </a:xfrm>
                    <a:prstGeom prst="rect">
                      <a:avLst/>
                    </a:prstGeom>
                  </pic:spPr>
                </pic:pic>
              </a:graphicData>
            </a:graphic>
          </wp:inline>
        </w:drawing>
      </w:r>
    </w:p>
    <w:p w14:paraId="02139DA1" w14:textId="31134E62" w:rsidR="007418D8" w:rsidRDefault="007418D8" w:rsidP="00474468">
      <w:pPr>
        <w:spacing w:line="480" w:lineRule="auto"/>
        <w:ind w:firstLine="300"/>
        <w:rPr>
          <w:rFonts w:ascii="Times New Roman" w:hAnsi="Times New Roman" w:cs="Times New Roman"/>
          <w:sz w:val="24"/>
          <w:szCs w:val="24"/>
        </w:rPr>
      </w:pPr>
      <w:r>
        <w:rPr>
          <w:rFonts w:ascii="Times New Roman" w:hAnsi="Times New Roman" w:cs="Times New Roman"/>
          <w:sz w:val="24"/>
          <w:szCs w:val="24"/>
        </w:rPr>
        <w:t xml:space="preserve">Thus far, these policies have </w:t>
      </w:r>
      <w:r w:rsidR="004D4E4D">
        <w:rPr>
          <w:rFonts w:ascii="Times New Roman" w:hAnsi="Times New Roman" w:cs="Times New Roman"/>
          <w:sz w:val="24"/>
          <w:szCs w:val="24"/>
        </w:rPr>
        <w:t xml:space="preserve">addressed the value of conservation, but not of inclusivity. To ensure inclusivity in establishing price brackets, Mandai Park Holdings (or other </w:t>
      </w:r>
      <w:proofErr w:type="spellStart"/>
      <w:r w:rsidR="004D4E4D">
        <w:rPr>
          <w:rFonts w:ascii="Times New Roman" w:hAnsi="Times New Roman" w:cs="Times New Roman"/>
          <w:sz w:val="24"/>
          <w:szCs w:val="24"/>
        </w:rPr>
        <w:t>revelant</w:t>
      </w:r>
      <w:proofErr w:type="spellEnd"/>
      <w:r w:rsidR="004D4E4D">
        <w:rPr>
          <w:rFonts w:ascii="Times New Roman" w:hAnsi="Times New Roman" w:cs="Times New Roman"/>
          <w:sz w:val="24"/>
          <w:szCs w:val="24"/>
        </w:rPr>
        <w:t xml:space="preserve"> developers) should concurrently gather intelligence about trends such as </w:t>
      </w:r>
      <w:r>
        <w:rPr>
          <w:rFonts w:ascii="Times New Roman" w:hAnsi="Times New Roman" w:cs="Times New Roman"/>
          <w:sz w:val="24"/>
          <w:szCs w:val="24"/>
        </w:rPr>
        <w:t xml:space="preserve">the price ranges </w:t>
      </w:r>
      <w:r w:rsidR="004D4E4D">
        <w:rPr>
          <w:rFonts w:ascii="Times New Roman" w:hAnsi="Times New Roman" w:cs="Times New Roman"/>
          <w:sz w:val="24"/>
          <w:szCs w:val="24"/>
        </w:rPr>
        <w:t xml:space="preserve">of eco-lodges around the world, and income distribution of Singaporeans, both </w:t>
      </w:r>
      <w:r>
        <w:rPr>
          <w:rFonts w:ascii="Times New Roman" w:hAnsi="Times New Roman" w:cs="Times New Roman"/>
          <w:sz w:val="24"/>
          <w:szCs w:val="24"/>
        </w:rPr>
        <w:t>indicator</w:t>
      </w:r>
      <w:r w:rsidR="004D4E4D">
        <w:rPr>
          <w:rFonts w:ascii="Times New Roman" w:hAnsi="Times New Roman" w:cs="Times New Roman"/>
          <w:sz w:val="24"/>
          <w:szCs w:val="24"/>
        </w:rPr>
        <w:t>s</w:t>
      </w:r>
      <w:r>
        <w:rPr>
          <w:rFonts w:ascii="Times New Roman" w:hAnsi="Times New Roman" w:cs="Times New Roman"/>
          <w:sz w:val="24"/>
          <w:szCs w:val="24"/>
        </w:rPr>
        <w:t xml:space="preserve"> for c</w:t>
      </w:r>
      <w:r w:rsidR="004D4E4D">
        <w:rPr>
          <w:rFonts w:ascii="Times New Roman" w:hAnsi="Times New Roman" w:cs="Times New Roman"/>
          <w:sz w:val="24"/>
          <w:szCs w:val="24"/>
        </w:rPr>
        <w:t xml:space="preserve">onsumers’ “willingness to pay” and of what constitutes affordable pricing respectively. To fully engage with relevant stakeholders, developers can also hold discussions </w:t>
      </w:r>
      <w:r>
        <w:rPr>
          <w:rFonts w:ascii="Times New Roman" w:hAnsi="Times New Roman" w:cs="Times New Roman"/>
          <w:sz w:val="24"/>
          <w:szCs w:val="24"/>
        </w:rPr>
        <w:t xml:space="preserve">with focus groups and identity affinity groups </w:t>
      </w:r>
      <w:r w:rsidR="006D27FE">
        <w:rPr>
          <w:rFonts w:ascii="Times New Roman" w:hAnsi="Times New Roman" w:cs="Times New Roman"/>
          <w:sz w:val="24"/>
          <w:szCs w:val="24"/>
        </w:rPr>
        <w:t>like</w:t>
      </w:r>
      <w:r>
        <w:rPr>
          <w:rFonts w:ascii="Times New Roman" w:hAnsi="Times New Roman" w:cs="Times New Roman"/>
          <w:sz w:val="24"/>
          <w:szCs w:val="24"/>
        </w:rPr>
        <w:t xml:space="preserve"> the Nature Society (Singapore) </w:t>
      </w:r>
      <w:r w:rsidR="00474468">
        <w:rPr>
          <w:rFonts w:ascii="Times New Roman" w:hAnsi="Times New Roman" w:cs="Times New Roman"/>
          <w:sz w:val="24"/>
          <w:szCs w:val="24"/>
        </w:rPr>
        <w:t xml:space="preserve">and </w:t>
      </w:r>
      <w:proofErr w:type="spellStart"/>
      <w:r w:rsidRPr="00E925C9">
        <w:rPr>
          <w:rFonts w:ascii="Times New Roman" w:hAnsi="Times New Roman" w:cs="Times New Roman"/>
          <w:i/>
          <w:sz w:val="24"/>
          <w:szCs w:val="24"/>
        </w:rPr>
        <w:t>Yayasan</w:t>
      </w:r>
      <w:proofErr w:type="spellEnd"/>
      <w:r w:rsidRPr="00E925C9">
        <w:rPr>
          <w:rFonts w:ascii="Times New Roman" w:hAnsi="Times New Roman" w:cs="Times New Roman"/>
          <w:i/>
          <w:sz w:val="24"/>
          <w:szCs w:val="24"/>
        </w:rPr>
        <w:t xml:space="preserve"> </w:t>
      </w:r>
      <w:proofErr w:type="spellStart"/>
      <w:r w:rsidRPr="00E925C9">
        <w:rPr>
          <w:rFonts w:ascii="Times New Roman" w:hAnsi="Times New Roman" w:cs="Times New Roman"/>
          <w:i/>
          <w:sz w:val="24"/>
          <w:szCs w:val="24"/>
        </w:rPr>
        <w:t>Mendaki</w:t>
      </w:r>
      <w:proofErr w:type="spellEnd"/>
      <w:r>
        <w:rPr>
          <w:rFonts w:ascii="Times New Roman" w:hAnsi="Times New Roman" w:cs="Times New Roman"/>
          <w:sz w:val="24"/>
          <w:szCs w:val="24"/>
        </w:rPr>
        <w:t xml:space="preserve"> (</w:t>
      </w:r>
      <w:r w:rsidRPr="00E925C9">
        <w:rPr>
          <w:rFonts w:ascii="Times New Roman" w:hAnsi="Times New Roman" w:cs="Times New Roman"/>
          <w:sz w:val="24"/>
          <w:szCs w:val="24"/>
        </w:rPr>
        <w:t>the</w:t>
      </w:r>
      <w:r>
        <w:rPr>
          <w:rFonts w:ascii="Times New Roman" w:hAnsi="Times New Roman" w:cs="Times New Roman"/>
          <w:i/>
          <w:sz w:val="24"/>
          <w:szCs w:val="24"/>
        </w:rPr>
        <w:t xml:space="preserve"> </w:t>
      </w:r>
      <w:r w:rsidRPr="00E925C9">
        <w:rPr>
          <w:rFonts w:ascii="Times New Roman" w:hAnsi="Times New Roman" w:cs="Times New Roman"/>
          <w:sz w:val="24"/>
          <w:szCs w:val="24"/>
        </w:rPr>
        <w:t>C</w:t>
      </w:r>
      <w:r>
        <w:rPr>
          <w:rFonts w:ascii="Times New Roman" w:hAnsi="Times New Roman" w:cs="Times New Roman"/>
          <w:sz w:val="24"/>
          <w:szCs w:val="24"/>
        </w:rPr>
        <w:t>ouncil for the Development of Singapore Malay/Muslim Commun</w:t>
      </w:r>
      <w:r w:rsidR="004D4E4D">
        <w:rPr>
          <w:rFonts w:ascii="Times New Roman" w:hAnsi="Times New Roman" w:cs="Times New Roman"/>
          <w:sz w:val="24"/>
          <w:szCs w:val="24"/>
        </w:rPr>
        <w:t xml:space="preserve">ity). </w:t>
      </w:r>
      <w:r w:rsidR="00474468">
        <w:rPr>
          <w:rFonts w:ascii="Times New Roman" w:hAnsi="Times New Roman" w:cs="Times New Roman"/>
          <w:sz w:val="24"/>
          <w:szCs w:val="24"/>
        </w:rPr>
        <w:t xml:space="preserve">Using this information, Mandai can better determine what appropriate price brackets the rooms should be priced at, and then finally, use these figures in conjunction with the number of rooms allowable according to the certification at the site to determine if the project can be economically sustainable. In the event that it is not, </w:t>
      </w:r>
      <w:r w:rsidR="00BA2660">
        <w:rPr>
          <w:rFonts w:ascii="Times New Roman" w:hAnsi="Times New Roman" w:cs="Times New Roman"/>
          <w:sz w:val="24"/>
          <w:szCs w:val="24"/>
        </w:rPr>
        <w:t xml:space="preserve">the developer can consider if constructing at a less biologically valuable </w:t>
      </w:r>
      <w:r w:rsidR="00913D82">
        <w:rPr>
          <w:rFonts w:ascii="Times New Roman" w:hAnsi="Times New Roman" w:cs="Times New Roman"/>
          <w:sz w:val="24"/>
          <w:szCs w:val="24"/>
        </w:rPr>
        <w:t xml:space="preserve">site that is still viable as an eco-lodge location may be a better alternative. </w:t>
      </w:r>
      <w:r w:rsidR="0072031C">
        <w:rPr>
          <w:rFonts w:ascii="Times New Roman" w:hAnsi="Times New Roman" w:cs="Times New Roman"/>
          <w:sz w:val="24"/>
          <w:szCs w:val="24"/>
        </w:rPr>
        <w:t>The</w:t>
      </w:r>
      <w:r w:rsidR="00913D82">
        <w:rPr>
          <w:rFonts w:ascii="Times New Roman" w:hAnsi="Times New Roman" w:cs="Times New Roman"/>
          <w:sz w:val="24"/>
          <w:szCs w:val="24"/>
        </w:rPr>
        <w:t xml:space="preserve"> tasks</w:t>
      </w:r>
      <w:r w:rsidR="0072031C">
        <w:rPr>
          <w:rFonts w:ascii="Times New Roman" w:hAnsi="Times New Roman" w:cs="Times New Roman"/>
          <w:sz w:val="24"/>
          <w:szCs w:val="24"/>
        </w:rPr>
        <w:t xml:space="preserve"> necessary to establish price brackets and ensure inclusivity </w:t>
      </w:r>
      <w:r w:rsidR="003F4C65">
        <w:rPr>
          <w:rFonts w:ascii="Times New Roman" w:hAnsi="Times New Roman" w:cs="Times New Roman"/>
          <w:sz w:val="24"/>
          <w:szCs w:val="24"/>
        </w:rPr>
        <w:t xml:space="preserve">are summarized in Table 3. </w:t>
      </w:r>
      <w:r w:rsidR="00913D82">
        <w:rPr>
          <w:rFonts w:ascii="Times New Roman" w:hAnsi="Times New Roman" w:cs="Times New Roman"/>
          <w:sz w:val="24"/>
          <w:szCs w:val="24"/>
        </w:rPr>
        <w:t xml:space="preserve"> </w:t>
      </w:r>
    </w:p>
    <w:p w14:paraId="46473E58" w14:textId="362F7E5A" w:rsidR="00165BE8" w:rsidRDefault="00165BE8" w:rsidP="00165BE8">
      <w:pPr>
        <w:spacing w:line="480" w:lineRule="auto"/>
        <w:jc w:val="center"/>
        <w:rPr>
          <w:rFonts w:ascii="Times New Roman" w:hAnsi="Times New Roman" w:cs="Times New Roman"/>
          <w:sz w:val="24"/>
          <w:szCs w:val="24"/>
        </w:rPr>
      </w:pPr>
      <w:r w:rsidRPr="006C78CC">
        <w:rPr>
          <w:rFonts w:ascii="Times New Roman" w:hAnsi="Times New Roman" w:cs="Times New Roman"/>
          <w:noProof/>
          <w:sz w:val="24"/>
          <w:szCs w:val="24"/>
          <w:lang w:eastAsia="zh-CN"/>
        </w:rPr>
        <w:drawing>
          <wp:inline distT="0" distB="0" distL="0" distR="0" wp14:anchorId="570F0801" wp14:editId="296EBDD7">
            <wp:extent cx="4898500" cy="3449587"/>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9673" cy="3499708"/>
                    </a:xfrm>
                    <a:prstGeom prst="rect">
                      <a:avLst/>
                    </a:prstGeom>
                  </pic:spPr>
                </pic:pic>
              </a:graphicData>
            </a:graphic>
          </wp:inline>
        </w:drawing>
      </w:r>
    </w:p>
    <w:p w14:paraId="10557C1B" w14:textId="77777777" w:rsidR="00165BE8" w:rsidRDefault="00165BE8" w:rsidP="00165BE8">
      <w:pPr>
        <w:spacing w:line="480" w:lineRule="auto"/>
        <w:ind w:firstLine="300"/>
        <w:rPr>
          <w:rFonts w:ascii="Times New Roman" w:hAnsi="Times New Roman" w:cs="Times New Roman"/>
          <w:sz w:val="24"/>
          <w:szCs w:val="24"/>
        </w:rPr>
      </w:pPr>
      <w:r>
        <w:rPr>
          <w:rFonts w:ascii="Times New Roman" w:hAnsi="Times New Roman" w:cs="Times New Roman"/>
          <w:sz w:val="24"/>
          <w:szCs w:val="24"/>
        </w:rPr>
        <w:t xml:space="preserve">Lastly, after eco-lodges have been established using these standards, their success of promoting both the values of conservation and inclusivity </w:t>
      </w:r>
      <w:r w:rsidRPr="0094794F">
        <w:rPr>
          <w:rFonts w:ascii="Times New Roman" w:hAnsi="Times New Roman" w:cs="Times New Roman"/>
          <w:sz w:val="24"/>
          <w:szCs w:val="24"/>
        </w:rPr>
        <w:t xml:space="preserve">should be continuously </w:t>
      </w:r>
      <w:r>
        <w:rPr>
          <w:rFonts w:ascii="Times New Roman" w:hAnsi="Times New Roman" w:cs="Times New Roman"/>
          <w:sz w:val="24"/>
          <w:szCs w:val="24"/>
        </w:rPr>
        <w:t xml:space="preserve">appraised by </w:t>
      </w:r>
      <w:proofErr w:type="spellStart"/>
      <w:r>
        <w:rPr>
          <w:rFonts w:ascii="Times New Roman" w:hAnsi="Times New Roman" w:cs="Times New Roman"/>
          <w:sz w:val="24"/>
          <w:szCs w:val="24"/>
        </w:rPr>
        <w:t>NParks</w:t>
      </w:r>
      <w:proofErr w:type="spellEnd"/>
      <w:r>
        <w:rPr>
          <w:rFonts w:ascii="Times New Roman" w:hAnsi="Times New Roman" w:cs="Times New Roman"/>
          <w:sz w:val="24"/>
          <w:szCs w:val="24"/>
        </w:rPr>
        <w:t xml:space="preserve">. If not, </w:t>
      </w:r>
      <w:proofErr w:type="spellStart"/>
      <w:r>
        <w:rPr>
          <w:rFonts w:ascii="Times New Roman" w:hAnsi="Times New Roman" w:cs="Times New Roman"/>
          <w:sz w:val="24"/>
          <w:szCs w:val="24"/>
        </w:rPr>
        <w:t>NParks</w:t>
      </w:r>
      <w:proofErr w:type="spellEnd"/>
      <w:r>
        <w:rPr>
          <w:rFonts w:ascii="Times New Roman" w:hAnsi="Times New Roman" w:cs="Times New Roman"/>
          <w:sz w:val="24"/>
          <w:szCs w:val="24"/>
        </w:rPr>
        <w:t xml:space="preserve">, BCA and the property owner may choose to relook and update the standards accordingly. This process is captured in Table 4. </w:t>
      </w:r>
    </w:p>
    <w:p w14:paraId="79249276" w14:textId="1875A8F7" w:rsidR="006C78CC" w:rsidRDefault="006C78CC" w:rsidP="0029174C">
      <w:pPr>
        <w:spacing w:line="480" w:lineRule="auto"/>
        <w:rPr>
          <w:rFonts w:ascii="Times New Roman" w:hAnsi="Times New Roman" w:cs="Times New Roman"/>
          <w:sz w:val="24"/>
          <w:szCs w:val="24"/>
        </w:rPr>
      </w:pPr>
      <w:r w:rsidRPr="006C78CC">
        <w:rPr>
          <w:rFonts w:ascii="Times New Roman" w:hAnsi="Times New Roman" w:cs="Times New Roman"/>
          <w:noProof/>
          <w:sz w:val="24"/>
          <w:szCs w:val="24"/>
          <w:lang w:eastAsia="zh-CN"/>
        </w:rPr>
        <w:drawing>
          <wp:inline distT="0" distB="0" distL="0" distR="0" wp14:anchorId="265DF0F7" wp14:editId="74DFC69F">
            <wp:extent cx="5727700" cy="2585085"/>
            <wp:effectExtent l="0" t="0" r="1270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2585085"/>
                    </a:xfrm>
                    <a:prstGeom prst="rect">
                      <a:avLst/>
                    </a:prstGeom>
                  </pic:spPr>
                </pic:pic>
              </a:graphicData>
            </a:graphic>
          </wp:inline>
        </w:drawing>
      </w:r>
    </w:p>
    <w:p w14:paraId="6E556056" w14:textId="1337EB16" w:rsidR="0072031C" w:rsidRPr="005D0878" w:rsidRDefault="00734293" w:rsidP="005D0878">
      <w:pPr>
        <w:spacing w:line="480" w:lineRule="auto"/>
        <w:ind w:firstLine="300"/>
        <w:rPr>
          <w:rFonts w:ascii="Times New Roman" w:hAnsi="Times New Roman" w:cs="Times New Roman"/>
          <w:sz w:val="24"/>
          <w:szCs w:val="24"/>
        </w:rPr>
      </w:pPr>
      <w:r>
        <w:rPr>
          <w:rFonts w:ascii="Times New Roman" w:hAnsi="Times New Roman" w:cs="Times New Roman"/>
          <w:sz w:val="24"/>
          <w:szCs w:val="24"/>
        </w:rPr>
        <w:t xml:space="preserve">Thus, </w:t>
      </w:r>
      <w:r w:rsidR="003A01BF">
        <w:rPr>
          <w:rFonts w:ascii="Times New Roman" w:hAnsi="Times New Roman" w:cs="Times New Roman"/>
          <w:sz w:val="24"/>
          <w:szCs w:val="24"/>
        </w:rPr>
        <w:t>in this model, deciding how and where to build and operate an eco-lodge utilizes the certification program through</w:t>
      </w:r>
      <w:r w:rsidR="00CF39C0">
        <w:rPr>
          <w:rFonts w:ascii="Times New Roman" w:hAnsi="Times New Roman" w:cs="Times New Roman"/>
          <w:sz w:val="24"/>
          <w:szCs w:val="24"/>
        </w:rPr>
        <w:t xml:space="preserve"> a two-pronged approach</w:t>
      </w:r>
      <w:r w:rsidR="003A01BF">
        <w:rPr>
          <w:rFonts w:ascii="Times New Roman" w:hAnsi="Times New Roman" w:cs="Times New Roman"/>
          <w:sz w:val="24"/>
          <w:szCs w:val="24"/>
        </w:rPr>
        <w:t xml:space="preserve"> from the perspectives of both conservation and inclusivity.</w:t>
      </w:r>
      <w:r w:rsidR="00165BE8">
        <w:rPr>
          <w:rFonts w:ascii="Times New Roman" w:hAnsi="Times New Roman" w:cs="Times New Roman"/>
          <w:sz w:val="24"/>
          <w:szCs w:val="24"/>
        </w:rPr>
        <w:t xml:space="preserve"> The overview of these</w:t>
      </w:r>
      <w:r w:rsidR="003A01BF">
        <w:rPr>
          <w:rFonts w:ascii="Times New Roman" w:hAnsi="Times New Roman" w:cs="Times New Roman"/>
          <w:sz w:val="24"/>
          <w:szCs w:val="24"/>
        </w:rPr>
        <w:t xml:space="preserve"> processes </w:t>
      </w:r>
      <w:proofErr w:type="gramStart"/>
      <w:r w:rsidR="003A01BF">
        <w:rPr>
          <w:rFonts w:ascii="Times New Roman" w:hAnsi="Times New Roman" w:cs="Times New Roman"/>
          <w:sz w:val="24"/>
          <w:szCs w:val="24"/>
        </w:rPr>
        <w:t>are</w:t>
      </w:r>
      <w:proofErr w:type="gramEnd"/>
      <w:r w:rsidR="003A01BF">
        <w:rPr>
          <w:rFonts w:ascii="Times New Roman" w:hAnsi="Times New Roman" w:cs="Times New Roman"/>
          <w:sz w:val="24"/>
          <w:szCs w:val="24"/>
        </w:rPr>
        <w:t xml:space="preserve"> visualized in Figure 1, where the left section represents the formulation of the eco-lodge certification, the middle section represents the prescription of certification required according to the biological value of the site, a</w:t>
      </w:r>
      <w:r w:rsidR="005D0878">
        <w:rPr>
          <w:rFonts w:ascii="Times New Roman" w:hAnsi="Times New Roman" w:cs="Times New Roman"/>
          <w:sz w:val="24"/>
          <w:szCs w:val="24"/>
        </w:rPr>
        <w:t xml:space="preserve">nd the right section represents the establishment of inclusive price brackets. The middle and right section feed into the final decision of building the eco-lodge at the given site, because they establish whether or not conservation and inclusivity are compatible for the proposed project. If not so, there may be a need to reselect a site for development until the site can be both economically and environmentally sustainable. </w:t>
      </w:r>
      <w:r w:rsidR="00B02A14">
        <w:rPr>
          <w:rFonts w:ascii="Times New Roman" w:hAnsi="Times New Roman" w:cs="Times New Roman"/>
          <w:sz w:val="24"/>
          <w:szCs w:val="24"/>
        </w:rPr>
        <w:t xml:space="preserve">It is important to note that for the sake of clarity, in this visualization, functions which may be carried out concurrently have been depicted as chronological. For example, in the middle section, determining the possibility </w:t>
      </w:r>
      <w:r w:rsidR="00B62EA3">
        <w:rPr>
          <w:rFonts w:ascii="Times New Roman" w:hAnsi="Times New Roman" w:cs="Times New Roman"/>
          <w:sz w:val="24"/>
          <w:szCs w:val="24"/>
        </w:rPr>
        <w:t>of and need for alternate sites may be carried out through negotiations with stakeholders</w:t>
      </w:r>
      <w:r w:rsidR="00165BE8">
        <w:rPr>
          <w:rFonts w:ascii="Times New Roman" w:hAnsi="Times New Roman" w:cs="Times New Roman"/>
          <w:sz w:val="24"/>
          <w:szCs w:val="24"/>
        </w:rPr>
        <w:t xml:space="preserve">, instead of before negotiations. </w:t>
      </w:r>
    </w:p>
    <w:p w14:paraId="461F8D8B" w14:textId="77777777" w:rsidR="0029174C" w:rsidRPr="0029174C" w:rsidRDefault="00DF2A8E" w:rsidP="0029174C">
      <w:pPr>
        <w:pStyle w:val="p1"/>
        <w:keepNext/>
        <w:rPr>
          <w:color w:val="000000" w:themeColor="text1"/>
        </w:rPr>
      </w:pPr>
      <w:r w:rsidRPr="0029174C">
        <w:rPr>
          <w:noProof/>
          <w:color w:val="000000" w:themeColor="text1"/>
        </w:rPr>
        <w:drawing>
          <wp:inline distT="0" distB="0" distL="0" distR="0" wp14:anchorId="3A444E0A" wp14:editId="134415C6">
            <wp:extent cx="5727700" cy="4389755"/>
            <wp:effectExtent l="0" t="0" r="1270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4389755"/>
                    </a:xfrm>
                    <a:prstGeom prst="rect">
                      <a:avLst/>
                    </a:prstGeom>
                  </pic:spPr>
                </pic:pic>
              </a:graphicData>
            </a:graphic>
          </wp:inline>
        </w:drawing>
      </w:r>
    </w:p>
    <w:p w14:paraId="6FDF880F" w14:textId="77777777" w:rsidR="00286016" w:rsidRDefault="00286016" w:rsidP="00286016">
      <w:pPr>
        <w:pStyle w:val="Caption"/>
        <w:jc w:val="center"/>
        <w:rPr>
          <w:rFonts w:ascii="Times New Roman" w:hAnsi="Times New Roman" w:cs="Times New Roman"/>
          <w:b/>
          <w:i w:val="0"/>
          <w:color w:val="000000" w:themeColor="text1"/>
          <w:sz w:val="24"/>
          <w:szCs w:val="24"/>
        </w:rPr>
      </w:pPr>
    </w:p>
    <w:p w14:paraId="76F487A8" w14:textId="18955DA6" w:rsidR="00F53945" w:rsidRPr="00286016" w:rsidRDefault="0029174C" w:rsidP="00286016">
      <w:pPr>
        <w:pStyle w:val="Caption"/>
        <w:jc w:val="center"/>
        <w:rPr>
          <w:rFonts w:ascii="Times New Roman" w:hAnsi="Times New Roman" w:cs="Times New Roman"/>
          <w:b/>
          <w:i w:val="0"/>
          <w:color w:val="000000" w:themeColor="text1"/>
          <w:sz w:val="24"/>
          <w:szCs w:val="24"/>
        </w:rPr>
      </w:pPr>
      <w:r w:rsidRPr="00286016">
        <w:rPr>
          <w:rFonts w:ascii="Times New Roman" w:hAnsi="Times New Roman" w:cs="Times New Roman"/>
          <w:b/>
          <w:i w:val="0"/>
          <w:color w:val="000000" w:themeColor="text1"/>
          <w:sz w:val="24"/>
          <w:szCs w:val="24"/>
        </w:rPr>
        <w:t xml:space="preserve">Figure </w:t>
      </w:r>
      <w:r w:rsidRPr="00286016">
        <w:rPr>
          <w:rFonts w:ascii="Times New Roman" w:hAnsi="Times New Roman" w:cs="Times New Roman"/>
          <w:b/>
          <w:i w:val="0"/>
          <w:color w:val="000000" w:themeColor="text1"/>
          <w:sz w:val="24"/>
          <w:szCs w:val="24"/>
        </w:rPr>
        <w:fldChar w:fldCharType="begin"/>
      </w:r>
      <w:r w:rsidRPr="00286016">
        <w:rPr>
          <w:rFonts w:ascii="Times New Roman" w:hAnsi="Times New Roman" w:cs="Times New Roman"/>
          <w:b/>
          <w:i w:val="0"/>
          <w:color w:val="000000" w:themeColor="text1"/>
          <w:sz w:val="24"/>
          <w:szCs w:val="24"/>
        </w:rPr>
        <w:instrText xml:space="preserve"> SEQ Figure \* ARABIC </w:instrText>
      </w:r>
      <w:r w:rsidRPr="00286016">
        <w:rPr>
          <w:rFonts w:ascii="Times New Roman" w:hAnsi="Times New Roman" w:cs="Times New Roman"/>
          <w:b/>
          <w:i w:val="0"/>
          <w:color w:val="000000" w:themeColor="text1"/>
          <w:sz w:val="24"/>
          <w:szCs w:val="24"/>
        </w:rPr>
        <w:fldChar w:fldCharType="separate"/>
      </w:r>
      <w:r w:rsidRPr="00286016">
        <w:rPr>
          <w:rFonts w:ascii="Times New Roman" w:hAnsi="Times New Roman" w:cs="Times New Roman"/>
          <w:b/>
          <w:i w:val="0"/>
          <w:noProof/>
          <w:color w:val="000000" w:themeColor="text1"/>
          <w:sz w:val="24"/>
          <w:szCs w:val="24"/>
        </w:rPr>
        <w:t>1</w:t>
      </w:r>
      <w:r w:rsidRPr="00286016">
        <w:rPr>
          <w:rFonts w:ascii="Times New Roman" w:hAnsi="Times New Roman" w:cs="Times New Roman"/>
          <w:b/>
          <w:i w:val="0"/>
          <w:color w:val="000000" w:themeColor="text1"/>
          <w:sz w:val="24"/>
          <w:szCs w:val="24"/>
        </w:rPr>
        <w:fldChar w:fldCharType="end"/>
      </w:r>
    </w:p>
    <w:p w14:paraId="3CC3F120" w14:textId="77777777" w:rsidR="0058581B" w:rsidRDefault="0058581B" w:rsidP="00414C7A">
      <w:pPr>
        <w:spacing w:line="480" w:lineRule="auto"/>
        <w:rPr>
          <w:rFonts w:ascii="Times New Roman" w:hAnsi="Times New Roman" w:cs="Times New Roman"/>
          <w:sz w:val="24"/>
          <w:szCs w:val="24"/>
        </w:rPr>
      </w:pPr>
    </w:p>
    <w:p w14:paraId="617D5EEE" w14:textId="21AFA97A" w:rsidR="0018280E" w:rsidRDefault="0022471A" w:rsidP="00414C7A">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Examination of possible n</w:t>
      </w:r>
      <w:r w:rsidR="00414C7A" w:rsidRPr="0022471A">
        <w:rPr>
          <w:rFonts w:ascii="Times New Roman" w:hAnsi="Times New Roman" w:cs="Times New Roman"/>
          <w:b/>
          <w:sz w:val="24"/>
          <w:szCs w:val="24"/>
          <w:u w:val="single"/>
        </w:rPr>
        <w:t>egative effects</w:t>
      </w:r>
    </w:p>
    <w:p w14:paraId="55094A68" w14:textId="2555EE61" w:rsidR="005A5CFC" w:rsidRDefault="00FE7C2F" w:rsidP="00036F10">
      <w:pPr>
        <w:spacing w:line="480" w:lineRule="auto"/>
        <w:ind w:firstLine="240"/>
        <w:rPr>
          <w:rFonts w:ascii="Times New Roman" w:hAnsi="Times New Roman" w:cs="Times New Roman"/>
          <w:sz w:val="24"/>
          <w:szCs w:val="24"/>
        </w:rPr>
      </w:pPr>
      <w:r>
        <w:rPr>
          <w:rFonts w:ascii="Times New Roman" w:hAnsi="Times New Roman" w:cs="Times New Roman"/>
          <w:sz w:val="24"/>
          <w:szCs w:val="24"/>
        </w:rPr>
        <w:t xml:space="preserve">Evidently, </w:t>
      </w:r>
      <w:r w:rsidR="00165BE8">
        <w:rPr>
          <w:rFonts w:ascii="Times New Roman" w:hAnsi="Times New Roman" w:cs="Times New Roman"/>
          <w:sz w:val="24"/>
          <w:szCs w:val="24"/>
        </w:rPr>
        <w:t xml:space="preserve">a negative feature of the recommended policy </w:t>
      </w:r>
      <w:r w:rsidR="00286016">
        <w:rPr>
          <w:rFonts w:ascii="Times New Roman" w:hAnsi="Times New Roman" w:cs="Times New Roman"/>
          <w:sz w:val="24"/>
          <w:szCs w:val="24"/>
        </w:rPr>
        <w:t>is that its highly comprehensive nature may not only make the process slow and dragged out, impeding the progress of the development. Furthermore, not all the data required in the process may be easily obtainable, making the use of the framework difficult</w:t>
      </w:r>
      <w:r w:rsidR="005170A1">
        <w:rPr>
          <w:rFonts w:ascii="Times New Roman" w:hAnsi="Times New Roman" w:cs="Times New Roman"/>
          <w:sz w:val="24"/>
          <w:szCs w:val="24"/>
        </w:rPr>
        <w:t xml:space="preserve"> and even slower</w:t>
      </w:r>
      <w:r w:rsidR="00286016">
        <w:rPr>
          <w:rFonts w:ascii="Times New Roman" w:hAnsi="Times New Roman" w:cs="Times New Roman"/>
          <w:sz w:val="24"/>
          <w:szCs w:val="24"/>
        </w:rPr>
        <w:t xml:space="preserve">. </w:t>
      </w:r>
      <w:r w:rsidR="005170A1">
        <w:rPr>
          <w:rFonts w:ascii="Times New Roman" w:hAnsi="Times New Roman" w:cs="Times New Roman"/>
          <w:sz w:val="24"/>
          <w:szCs w:val="24"/>
        </w:rPr>
        <w:t xml:space="preserve">Although comprehensiveness is an important factor in the policy making process, it must be balanced carefully with timeliness. </w:t>
      </w:r>
      <w:r w:rsidR="00A809C6">
        <w:rPr>
          <w:rFonts w:ascii="Times New Roman" w:hAnsi="Times New Roman" w:cs="Times New Roman"/>
          <w:sz w:val="24"/>
          <w:szCs w:val="24"/>
        </w:rPr>
        <w:t xml:space="preserve">Therefore, it is </w:t>
      </w:r>
      <w:r w:rsidR="005170A1">
        <w:rPr>
          <w:rFonts w:ascii="Times New Roman" w:hAnsi="Times New Roman" w:cs="Times New Roman"/>
          <w:sz w:val="24"/>
          <w:szCs w:val="24"/>
        </w:rPr>
        <w:t>important for the</w:t>
      </w:r>
      <w:r w:rsidR="00A809C6">
        <w:rPr>
          <w:rFonts w:ascii="Times New Roman" w:hAnsi="Times New Roman" w:cs="Times New Roman"/>
          <w:sz w:val="24"/>
          <w:szCs w:val="24"/>
        </w:rPr>
        <w:t xml:space="preserve"> different overseeing agencies </w:t>
      </w:r>
      <w:r w:rsidR="005170A1">
        <w:rPr>
          <w:rFonts w:ascii="Times New Roman" w:hAnsi="Times New Roman" w:cs="Times New Roman"/>
          <w:sz w:val="24"/>
          <w:szCs w:val="24"/>
        </w:rPr>
        <w:t>to exercise their discretion in using the framework</w:t>
      </w:r>
      <w:r w:rsidR="00A809C6">
        <w:rPr>
          <w:rFonts w:ascii="Times New Roman" w:hAnsi="Times New Roman" w:cs="Times New Roman"/>
          <w:sz w:val="24"/>
          <w:szCs w:val="24"/>
        </w:rPr>
        <w:t xml:space="preserve">. </w:t>
      </w:r>
      <w:r w:rsidR="005170A1">
        <w:rPr>
          <w:rFonts w:ascii="Times New Roman" w:hAnsi="Times New Roman" w:cs="Times New Roman"/>
          <w:sz w:val="24"/>
          <w:szCs w:val="24"/>
        </w:rPr>
        <w:t xml:space="preserve">Although this </w:t>
      </w:r>
      <w:r w:rsidR="00340F06">
        <w:rPr>
          <w:rFonts w:ascii="Times New Roman" w:hAnsi="Times New Roman" w:cs="Times New Roman"/>
          <w:sz w:val="24"/>
          <w:szCs w:val="24"/>
        </w:rPr>
        <w:t xml:space="preserve">flexibility </w:t>
      </w:r>
      <w:r w:rsidR="005170A1">
        <w:rPr>
          <w:rFonts w:ascii="Times New Roman" w:hAnsi="Times New Roman" w:cs="Times New Roman"/>
          <w:sz w:val="24"/>
          <w:szCs w:val="24"/>
        </w:rPr>
        <w:t>has the potential to lead to bureaucratic politics, the S</w:t>
      </w:r>
      <w:r w:rsidR="00A809C6">
        <w:rPr>
          <w:rFonts w:ascii="Times New Roman" w:hAnsi="Times New Roman" w:cs="Times New Roman"/>
          <w:sz w:val="24"/>
          <w:szCs w:val="24"/>
        </w:rPr>
        <w:t>ingaporean culture of governance is highly</w:t>
      </w:r>
      <w:r w:rsidR="00EB2AAB">
        <w:rPr>
          <w:rFonts w:ascii="Times New Roman" w:hAnsi="Times New Roman" w:cs="Times New Roman"/>
          <w:sz w:val="24"/>
          <w:szCs w:val="24"/>
        </w:rPr>
        <w:t xml:space="preserve"> </w:t>
      </w:r>
      <w:r w:rsidR="00A809C6">
        <w:rPr>
          <w:rFonts w:ascii="Times New Roman" w:hAnsi="Times New Roman" w:cs="Times New Roman"/>
          <w:sz w:val="24"/>
          <w:szCs w:val="24"/>
        </w:rPr>
        <w:t xml:space="preserve">entrenched in a collaborative tendency </w:t>
      </w:r>
      <w:r w:rsidR="005170A1">
        <w:rPr>
          <w:rFonts w:ascii="Times New Roman" w:hAnsi="Times New Roman" w:cs="Times New Roman"/>
          <w:sz w:val="24"/>
          <w:szCs w:val="24"/>
        </w:rPr>
        <w:t xml:space="preserve">which can help different agencies keep each other in check, through negotiations within an established timeline. </w:t>
      </w:r>
      <w:r w:rsidR="005A5CFC">
        <w:rPr>
          <w:rFonts w:ascii="Times New Roman" w:hAnsi="Times New Roman" w:cs="Times New Roman"/>
          <w:sz w:val="24"/>
          <w:szCs w:val="24"/>
        </w:rPr>
        <w:t xml:space="preserve">In this case, because of Singapore’s small size, centralization does not lead to the classic problem of inefficiency, but may rather lend to more holistic and timely policy. </w:t>
      </w:r>
      <w:r w:rsidR="00340F06">
        <w:rPr>
          <w:rFonts w:ascii="Times New Roman" w:hAnsi="Times New Roman" w:cs="Times New Roman"/>
          <w:sz w:val="24"/>
          <w:szCs w:val="24"/>
        </w:rPr>
        <w:t xml:space="preserve">Furthermore, the system of continuous appraisal after the ecolodge has been constructed </w:t>
      </w:r>
      <w:r w:rsidR="00CC11DA">
        <w:rPr>
          <w:rFonts w:ascii="Times New Roman" w:hAnsi="Times New Roman" w:cs="Times New Roman"/>
          <w:sz w:val="24"/>
          <w:szCs w:val="24"/>
        </w:rPr>
        <w:t>provides a second round of checks</w:t>
      </w:r>
      <w:r w:rsidR="0005750E">
        <w:rPr>
          <w:rFonts w:ascii="Times New Roman" w:hAnsi="Times New Roman" w:cs="Times New Roman"/>
          <w:sz w:val="24"/>
          <w:szCs w:val="24"/>
        </w:rPr>
        <w:t>, and is highly feasible because of Singapore’s small size</w:t>
      </w:r>
      <w:r w:rsidR="00CC11DA">
        <w:rPr>
          <w:rFonts w:ascii="Times New Roman" w:hAnsi="Times New Roman" w:cs="Times New Roman"/>
          <w:sz w:val="24"/>
          <w:szCs w:val="24"/>
        </w:rPr>
        <w:t>. The data from the biological surveys</w:t>
      </w:r>
      <w:r w:rsidR="00036F10">
        <w:rPr>
          <w:rFonts w:ascii="Times New Roman" w:hAnsi="Times New Roman" w:cs="Times New Roman"/>
          <w:sz w:val="24"/>
          <w:szCs w:val="24"/>
        </w:rPr>
        <w:t xml:space="preserve"> and Environmental Impact Assessments (EIAs)</w:t>
      </w:r>
      <w:r w:rsidR="00CC11DA">
        <w:rPr>
          <w:rFonts w:ascii="Times New Roman" w:hAnsi="Times New Roman" w:cs="Times New Roman"/>
          <w:sz w:val="24"/>
          <w:szCs w:val="24"/>
        </w:rPr>
        <w:t xml:space="preserve"> conducted during the </w:t>
      </w:r>
      <w:r w:rsidR="00036F10">
        <w:rPr>
          <w:rFonts w:ascii="Times New Roman" w:hAnsi="Times New Roman" w:cs="Times New Roman"/>
          <w:sz w:val="24"/>
          <w:szCs w:val="24"/>
        </w:rPr>
        <w:t xml:space="preserve">appraisal should also be freely available to the public so that they can hold the government agencies accountable to the achievements of the given objectives. </w:t>
      </w:r>
    </w:p>
    <w:p w14:paraId="3799000F" w14:textId="4593E9C9" w:rsidR="0022471A" w:rsidRDefault="0022471A" w:rsidP="00414C7A">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Conclusion </w:t>
      </w:r>
    </w:p>
    <w:p w14:paraId="1BE3CF9B" w14:textId="53399CC6" w:rsidR="00A57D75" w:rsidRDefault="00A57D75" w:rsidP="00A04921">
      <w:pPr>
        <w:spacing w:line="480" w:lineRule="auto"/>
        <w:ind w:firstLine="240"/>
        <w:rPr>
          <w:rFonts w:ascii="Times New Roman" w:hAnsi="Times New Roman" w:cs="Times New Roman"/>
          <w:sz w:val="24"/>
          <w:szCs w:val="24"/>
        </w:rPr>
      </w:pPr>
      <w:r>
        <w:rPr>
          <w:rFonts w:ascii="Times New Roman" w:hAnsi="Times New Roman" w:cs="Times New Roman"/>
          <w:sz w:val="24"/>
          <w:szCs w:val="24"/>
        </w:rPr>
        <w:t>P</w:t>
      </w:r>
      <w:r w:rsidR="00821603">
        <w:rPr>
          <w:rFonts w:ascii="Times New Roman" w:hAnsi="Times New Roman" w:cs="Times New Roman"/>
          <w:sz w:val="24"/>
          <w:szCs w:val="24"/>
        </w:rPr>
        <w:t xml:space="preserve">olicy makers must delicately balance the values of conservation and inclusivity when </w:t>
      </w:r>
      <w:r w:rsidR="00945F3A">
        <w:rPr>
          <w:rFonts w:ascii="Times New Roman" w:hAnsi="Times New Roman" w:cs="Times New Roman"/>
          <w:sz w:val="24"/>
          <w:szCs w:val="24"/>
        </w:rPr>
        <w:t xml:space="preserve">making land-use decisions, </w:t>
      </w:r>
      <w:r w:rsidR="00FE7F27">
        <w:rPr>
          <w:rFonts w:ascii="Times New Roman" w:hAnsi="Times New Roman" w:cs="Times New Roman"/>
          <w:sz w:val="24"/>
          <w:szCs w:val="24"/>
        </w:rPr>
        <w:t>and take both</w:t>
      </w:r>
      <w:bookmarkStart w:id="0" w:name="_GoBack"/>
      <w:bookmarkEnd w:id="0"/>
      <w:r w:rsidR="00FE7F27">
        <w:rPr>
          <w:rFonts w:ascii="Times New Roman" w:hAnsi="Times New Roman" w:cs="Times New Roman"/>
          <w:sz w:val="24"/>
          <w:szCs w:val="24"/>
        </w:rPr>
        <w:t xml:space="preserve"> </w:t>
      </w:r>
      <w:r w:rsidR="00D05EB0">
        <w:rPr>
          <w:rFonts w:ascii="Times New Roman" w:hAnsi="Times New Roman" w:cs="Times New Roman"/>
          <w:sz w:val="24"/>
          <w:szCs w:val="24"/>
        </w:rPr>
        <w:t xml:space="preserve">ecological and </w:t>
      </w:r>
      <w:r w:rsidR="00FE7F27">
        <w:rPr>
          <w:rFonts w:ascii="Times New Roman" w:hAnsi="Times New Roman" w:cs="Times New Roman"/>
          <w:sz w:val="24"/>
          <w:szCs w:val="24"/>
        </w:rPr>
        <w:t xml:space="preserve">economic </w:t>
      </w:r>
      <w:r w:rsidR="00D05EB0">
        <w:rPr>
          <w:rFonts w:ascii="Times New Roman" w:hAnsi="Times New Roman" w:cs="Times New Roman"/>
          <w:sz w:val="24"/>
          <w:szCs w:val="24"/>
        </w:rPr>
        <w:t>needs into account</w:t>
      </w:r>
      <w:r w:rsidR="00945F3A">
        <w:rPr>
          <w:rFonts w:ascii="Times New Roman" w:hAnsi="Times New Roman" w:cs="Times New Roman"/>
          <w:sz w:val="24"/>
          <w:szCs w:val="24"/>
        </w:rPr>
        <w:t xml:space="preserve">, involving </w:t>
      </w:r>
      <w:r w:rsidR="00C53E66">
        <w:rPr>
          <w:rFonts w:ascii="Times New Roman" w:hAnsi="Times New Roman" w:cs="Times New Roman"/>
          <w:sz w:val="24"/>
          <w:szCs w:val="24"/>
        </w:rPr>
        <w:t xml:space="preserve">non-governmental </w:t>
      </w:r>
      <w:r w:rsidR="00945F3A">
        <w:rPr>
          <w:rFonts w:ascii="Times New Roman" w:hAnsi="Times New Roman" w:cs="Times New Roman"/>
          <w:sz w:val="24"/>
          <w:szCs w:val="24"/>
        </w:rPr>
        <w:t>stakeholders in the process</w:t>
      </w:r>
      <w:r w:rsidR="00D05EB0">
        <w:rPr>
          <w:rFonts w:ascii="Times New Roman" w:hAnsi="Times New Roman" w:cs="Times New Roman"/>
          <w:sz w:val="24"/>
          <w:szCs w:val="24"/>
        </w:rPr>
        <w:t xml:space="preserve">. </w:t>
      </w:r>
      <w:r w:rsidR="00A04921">
        <w:rPr>
          <w:rFonts w:ascii="Times New Roman" w:hAnsi="Times New Roman" w:cs="Times New Roman"/>
          <w:sz w:val="24"/>
          <w:szCs w:val="24"/>
        </w:rPr>
        <w:t xml:space="preserve">The certification program created for the Mandai Project can be used for other potential development sites in nature reserves in Singapore, such as Sisters Island and </w:t>
      </w:r>
      <w:proofErr w:type="spellStart"/>
      <w:r w:rsidR="00A04921" w:rsidRPr="00A04921">
        <w:rPr>
          <w:rFonts w:ascii="Times New Roman" w:hAnsi="Times New Roman" w:cs="Times New Roman"/>
          <w:i/>
          <w:sz w:val="24"/>
          <w:szCs w:val="24"/>
        </w:rPr>
        <w:t>Pulau</w:t>
      </w:r>
      <w:proofErr w:type="spellEnd"/>
      <w:r w:rsidR="00A04921" w:rsidRPr="00A04921">
        <w:rPr>
          <w:rFonts w:ascii="Times New Roman" w:hAnsi="Times New Roman" w:cs="Times New Roman"/>
          <w:i/>
          <w:sz w:val="24"/>
          <w:szCs w:val="24"/>
        </w:rPr>
        <w:t xml:space="preserve"> </w:t>
      </w:r>
      <w:proofErr w:type="spellStart"/>
      <w:r w:rsidR="00A04921" w:rsidRPr="00A04921">
        <w:rPr>
          <w:rFonts w:ascii="Times New Roman" w:hAnsi="Times New Roman" w:cs="Times New Roman"/>
          <w:i/>
          <w:sz w:val="24"/>
          <w:szCs w:val="24"/>
        </w:rPr>
        <w:t>Ubin</w:t>
      </w:r>
      <w:proofErr w:type="spellEnd"/>
      <w:r>
        <w:rPr>
          <w:rFonts w:ascii="Times New Roman" w:hAnsi="Times New Roman" w:cs="Times New Roman"/>
          <w:sz w:val="24"/>
          <w:szCs w:val="24"/>
        </w:rPr>
        <w:t xml:space="preserve">, and </w:t>
      </w:r>
      <w:r w:rsidR="00A04921">
        <w:rPr>
          <w:rFonts w:ascii="Times New Roman" w:hAnsi="Times New Roman" w:cs="Times New Roman"/>
          <w:sz w:val="24"/>
          <w:szCs w:val="24"/>
        </w:rPr>
        <w:t>Singapore’</w:t>
      </w:r>
      <w:r>
        <w:rPr>
          <w:rFonts w:ascii="Times New Roman" w:hAnsi="Times New Roman" w:cs="Times New Roman"/>
          <w:sz w:val="24"/>
          <w:szCs w:val="24"/>
        </w:rPr>
        <w:t>s small size makes it a useful</w:t>
      </w:r>
      <w:r w:rsidR="00A04921">
        <w:rPr>
          <w:rFonts w:ascii="Times New Roman" w:hAnsi="Times New Roman" w:cs="Times New Roman"/>
          <w:sz w:val="24"/>
          <w:szCs w:val="24"/>
        </w:rPr>
        <w:t xml:space="preserve"> precedent </w:t>
      </w:r>
      <w:r>
        <w:rPr>
          <w:rFonts w:ascii="Times New Roman" w:hAnsi="Times New Roman" w:cs="Times New Roman"/>
          <w:sz w:val="24"/>
          <w:szCs w:val="24"/>
        </w:rPr>
        <w:t xml:space="preserve">and model </w:t>
      </w:r>
      <w:r w:rsidR="00A04921">
        <w:rPr>
          <w:rFonts w:ascii="Times New Roman" w:hAnsi="Times New Roman" w:cs="Times New Roman"/>
          <w:sz w:val="24"/>
          <w:szCs w:val="24"/>
        </w:rPr>
        <w:t>for</w:t>
      </w:r>
      <w:r>
        <w:rPr>
          <w:rFonts w:ascii="Times New Roman" w:hAnsi="Times New Roman" w:cs="Times New Roman"/>
          <w:sz w:val="24"/>
          <w:szCs w:val="24"/>
        </w:rPr>
        <w:t xml:space="preserve"> other cities internationally. </w:t>
      </w:r>
    </w:p>
    <w:p w14:paraId="072E42B2" w14:textId="35B7B61D" w:rsidR="00036F10" w:rsidRDefault="00A57D75" w:rsidP="00A04921">
      <w:pPr>
        <w:spacing w:line="480" w:lineRule="auto"/>
        <w:ind w:firstLine="240"/>
        <w:rPr>
          <w:rFonts w:ascii="Times New Roman" w:hAnsi="Times New Roman" w:cs="Times New Roman"/>
          <w:sz w:val="24"/>
          <w:szCs w:val="24"/>
        </w:rPr>
      </w:pPr>
      <w:r>
        <w:rPr>
          <w:rFonts w:ascii="Times New Roman" w:hAnsi="Times New Roman" w:cs="Times New Roman"/>
          <w:sz w:val="24"/>
          <w:szCs w:val="24"/>
        </w:rPr>
        <w:t xml:space="preserve">In conclusion, </w:t>
      </w:r>
      <w:r w:rsidR="001D7D0B">
        <w:rPr>
          <w:rFonts w:ascii="Times New Roman" w:hAnsi="Times New Roman" w:cs="Times New Roman"/>
          <w:sz w:val="24"/>
          <w:szCs w:val="24"/>
        </w:rPr>
        <w:t>this paper recommends that the Singaporean government should create a multi-level ecolodge certification program</w:t>
      </w:r>
      <w:r w:rsidR="002A05FE">
        <w:rPr>
          <w:rFonts w:ascii="Times New Roman" w:hAnsi="Times New Roman" w:cs="Times New Roman"/>
          <w:sz w:val="24"/>
          <w:szCs w:val="24"/>
        </w:rPr>
        <w:t xml:space="preserve"> with determined impact levels, apply</w:t>
      </w:r>
      <w:r w:rsidR="001D7D0B">
        <w:rPr>
          <w:rFonts w:ascii="Times New Roman" w:hAnsi="Times New Roman" w:cs="Times New Roman"/>
          <w:sz w:val="24"/>
          <w:szCs w:val="24"/>
        </w:rPr>
        <w:t xml:space="preserve"> this program </w:t>
      </w:r>
      <w:r w:rsidR="002A05FE">
        <w:rPr>
          <w:rFonts w:ascii="Times New Roman" w:hAnsi="Times New Roman" w:cs="Times New Roman"/>
          <w:sz w:val="24"/>
          <w:szCs w:val="24"/>
        </w:rPr>
        <w:t>appropriately to the measured</w:t>
      </w:r>
      <w:r w:rsidR="001D7D0B">
        <w:rPr>
          <w:rFonts w:ascii="Times New Roman" w:hAnsi="Times New Roman" w:cs="Times New Roman"/>
          <w:sz w:val="24"/>
          <w:szCs w:val="24"/>
        </w:rPr>
        <w:t xml:space="preserve"> biological </w:t>
      </w:r>
      <w:r w:rsidR="002A05FE">
        <w:rPr>
          <w:rFonts w:ascii="Times New Roman" w:hAnsi="Times New Roman" w:cs="Times New Roman"/>
          <w:sz w:val="24"/>
          <w:szCs w:val="24"/>
        </w:rPr>
        <w:t xml:space="preserve">value of the area, and determine if the proposal is economically viable at inclusive price brackets. </w:t>
      </w:r>
    </w:p>
    <w:p w14:paraId="666A302F" w14:textId="5DCED902" w:rsidR="00CC11DA" w:rsidRDefault="00CC11DA" w:rsidP="00CC11DA">
      <w:pPr>
        <w:spacing w:line="480" w:lineRule="auto"/>
        <w:rPr>
          <w:rFonts w:ascii="Times New Roman" w:hAnsi="Times New Roman" w:cs="Times New Roman"/>
          <w:sz w:val="24"/>
          <w:szCs w:val="24"/>
        </w:rPr>
      </w:pPr>
    </w:p>
    <w:p w14:paraId="08781D71" w14:textId="53BC2B83" w:rsidR="00C57479" w:rsidRDefault="00C57479" w:rsidP="006C78CC">
      <w:pPr>
        <w:spacing w:after="0" w:line="240" w:lineRule="auto"/>
        <w:rPr>
          <w:rFonts w:ascii="Times New Roman" w:hAnsi="Times New Roman" w:cs="Times New Roman"/>
          <w:sz w:val="24"/>
          <w:szCs w:val="24"/>
        </w:rPr>
      </w:pPr>
    </w:p>
    <w:p w14:paraId="63D2474E" w14:textId="64E4D15B" w:rsidR="002A05FE" w:rsidRDefault="002A05FE" w:rsidP="006C78CC">
      <w:pPr>
        <w:spacing w:after="0" w:line="240" w:lineRule="auto"/>
        <w:rPr>
          <w:rFonts w:ascii="Times New Roman" w:hAnsi="Times New Roman" w:cs="Times New Roman"/>
          <w:b/>
          <w:sz w:val="24"/>
          <w:szCs w:val="24"/>
          <w:u w:val="single"/>
        </w:rPr>
      </w:pPr>
      <w:r w:rsidRPr="002A05FE">
        <w:rPr>
          <w:rFonts w:ascii="Times New Roman" w:hAnsi="Times New Roman" w:cs="Times New Roman"/>
          <w:b/>
          <w:sz w:val="24"/>
          <w:szCs w:val="24"/>
          <w:u w:val="single"/>
        </w:rPr>
        <w:t xml:space="preserve">Bibliography and References </w:t>
      </w:r>
    </w:p>
    <w:p w14:paraId="39407DCF" w14:textId="77777777" w:rsidR="002A05FE" w:rsidRDefault="002A05FE" w:rsidP="006C78CC">
      <w:pPr>
        <w:spacing w:after="0" w:line="240" w:lineRule="auto"/>
        <w:rPr>
          <w:rFonts w:ascii="Times New Roman" w:hAnsi="Times New Roman" w:cs="Times New Roman"/>
          <w:b/>
          <w:sz w:val="24"/>
          <w:szCs w:val="24"/>
          <w:u w:val="single"/>
        </w:rPr>
      </w:pPr>
    </w:p>
    <w:p w14:paraId="1485F789"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“An Inclusive Society, A Stronger Singapore: Singapore Budget 2012 in Brief,” n.d. http://www.singaporebudget.gov.sg/budget_2012/download/FY2012_Budget_in_Brief.pdf.</w:t>
      </w:r>
    </w:p>
    <w:p w14:paraId="7275F4AB"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Antonio </w:t>
      </w:r>
      <w:proofErr w:type="spellStart"/>
      <w:r w:rsidRPr="002A05FE">
        <w:rPr>
          <w:rFonts w:ascii="Times New Roman" w:eastAsia="Times New Roman" w:hAnsi="Times New Roman" w:cs="Times New Roman"/>
          <w:sz w:val="24"/>
          <w:szCs w:val="24"/>
          <w:lang w:eastAsia="zh-CN"/>
        </w:rPr>
        <w:t>Damasio</w:t>
      </w:r>
      <w:proofErr w:type="spellEnd"/>
      <w:r w:rsidRPr="002A05FE">
        <w:rPr>
          <w:rFonts w:ascii="Times New Roman" w:eastAsia="Times New Roman" w:hAnsi="Times New Roman" w:cs="Times New Roman"/>
          <w:sz w:val="24"/>
          <w:szCs w:val="24"/>
          <w:lang w:eastAsia="zh-CN"/>
        </w:rPr>
        <w:t xml:space="preserve">. “Neuroscience and the Emergence of </w:t>
      </w:r>
      <w:proofErr w:type="spellStart"/>
      <w:r w:rsidRPr="002A05FE">
        <w:rPr>
          <w:rFonts w:ascii="Times New Roman" w:eastAsia="Times New Roman" w:hAnsi="Times New Roman" w:cs="Times New Roman"/>
          <w:sz w:val="24"/>
          <w:szCs w:val="24"/>
          <w:lang w:eastAsia="zh-CN"/>
        </w:rPr>
        <w:t>Neuroeconomics</w:t>
      </w:r>
      <w:proofErr w:type="spellEnd"/>
      <w:r w:rsidRPr="002A05FE">
        <w:rPr>
          <w:rFonts w:ascii="Times New Roman" w:eastAsia="Times New Roman" w:hAnsi="Times New Roman" w:cs="Times New Roman"/>
          <w:sz w:val="24"/>
          <w:szCs w:val="24"/>
          <w:lang w:eastAsia="zh-CN"/>
        </w:rPr>
        <w:t xml:space="preserve">.” In </w:t>
      </w:r>
      <w:r w:rsidRPr="002A05FE">
        <w:rPr>
          <w:rFonts w:ascii="Times New Roman" w:eastAsia="Times New Roman" w:hAnsi="Times New Roman" w:cs="Times New Roman"/>
          <w:i/>
          <w:iCs/>
          <w:sz w:val="24"/>
          <w:szCs w:val="24"/>
          <w:lang w:eastAsia="zh-CN"/>
        </w:rPr>
        <w:t xml:space="preserve">Social Decision Making, </w:t>
      </w:r>
      <w:proofErr w:type="spellStart"/>
      <w:r w:rsidRPr="002A05FE">
        <w:rPr>
          <w:rFonts w:ascii="Times New Roman" w:eastAsia="Times New Roman" w:hAnsi="Times New Roman" w:cs="Times New Roman"/>
          <w:i/>
          <w:iCs/>
          <w:sz w:val="24"/>
          <w:szCs w:val="24"/>
          <w:lang w:eastAsia="zh-CN"/>
        </w:rPr>
        <w:t>Neuroeconomics</w:t>
      </w:r>
      <w:proofErr w:type="spellEnd"/>
      <w:r w:rsidRPr="002A05FE">
        <w:rPr>
          <w:rFonts w:ascii="Times New Roman" w:eastAsia="Times New Roman" w:hAnsi="Times New Roman" w:cs="Times New Roman"/>
          <w:i/>
          <w:iCs/>
          <w:sz w:val="24"/>
          <w:szCs w:val="24"/>
          <w:lang w:eastAsia="zh-CN"/>
        </w:rPr>
        <w:t>, and Emotion</w:t>
      </w:r>
      <w:r w:rsidRPr="002A05FE">
        <w:rPr>
          <w:rFonts w:ascii="Times New Roman" w:eastAsia="Times New Roman" w:hAnsi="Times New Roman" w:cs="Times New Roman"/>
          <w:sz w:val="24"/>
          <w:szCs w:val="24"/>
          <w:lang w:eastAsia="zh-CN"/>
        </w:rPr>
        <w:t xml:space="preserve">, 209–13. Elsevier </w:t>
      </w:r>
      <w:proofErr w:type="spellStart"/>
      <w:r w:rsidRPr="002A05FE">
        <w:rPr>
          <w:rFonts w:ascii="Times New Roman" w:eastAsia="Times New Roman" w:hAnsi="Times New Roman" w:cs="Times New Roman"/>
          <w:sz w:val="24"/>
          <w:szCs w:val="24"/>
          <w:lang w:eastAsia="zh-CN"/>
        </w:rPr>
        <w:t>Inc</w:t>
      </w:r>
      <w:proofErr w:type="spellEnd"/>
      <w:r w:rsidRPr="002A05FE">
        <w:rPr>
          <w:rFonts w:ascii="Times New Roman" w:eastAsia="Times New Roman" w:hAnsi="Times New Roman" w:cs="Times New Roman"/>
          <w:sz w:val="24"/>
          <w:szCs w:val="24"/>
          <w:lang w:eastAsia="zh-CN"/>
        </w:rPr>
        <w:t>, 2009.</w:t>
      </w:r>
    </w:p>
    <w:p w14:paraId="32384347"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ASEAN. “ASEAN Green Hotel Standard,” n.d. http://www.asean.org/wp-content/uploads/2012/05/ASEAN-Green-Hotel-Standard.pdf.</w:t>
      </w:r>
    </w:p>
    <w:p w14:paraId="3379B7B6"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A.T.K. Yee, Richard T. </w:t>
      </w:r>
      <w:proofErr w:type="spellStart"/>
      <w:r w:rsidRPr="002A05FE">
        <w:rPr>
          <w:rFonts w:ascii="Times New Roman" w:eastAsia="Times New Roman" w:hAnsi="Times New Roman" w:cs="Times New Roman"/>
          <w:sz w:val="24"/>
          <w:szCs w:val="24"/>
          <w:lang w:eastAsia="zh-CN"/>
        </w:rPr>
        <w:t>Corlett</w:t>
      </w:r>
      <w:proofErr w:type="spellEnd"/>
      <w:r w:rsidRPr="002A05FE">
        <w:rPr>
          <w:rFonts w:ascii="Times New Roman" w:eastAsia="Times New Roman" w:hAnsi="Times New Roman" w:cs="Times New Roman"/>
          <w:sz w:val="24"/>
          <w:szCs w:val="24"/>
          <w:lang w:eastAsia="zh-CN"/>
        </w:rPr>
        <w:t xml:space="preserve">, S.C. </w:t>
      </w:r>
      <w:proofErr w:type="spellStart"/>
      <w:r w:rsidRPr="002A05FE">
        <w:rPr>
          <w:rFonts w:ascii="Times New Roman" w:eastAsia="Times New Roman" w:hAnsi="Times New Roman" w:cs="Times New Roman"/>
          <w:sz w:val="24"/>
          <w:szCs w:val="24"/>
          <w:lang w:eastAsia="zh-CN"/>
        </w:rPr>
        <w:t>Liew</w:t>
      </w:r>
      <w:proofErr w:type="spellEnd"/>
      <w:r w:rsidRPr="002A05FE">
        <w:rPr>
          <w:rFonts w:ascii="Times New Roman" w:eastAsia="Times New Roman" w:hAnsi="Times New Roman" w:cs="Times New Roman"/>
          <w:sz w:val="24"/>
          <w:szCs w:val="24"/>
          <w:lang w:eastAsia="zh-CN"/>
        </w:rPr>
        <w:t xml:space="preserve">, and Hugh T.W. Tan. “The Vegetation of Singapore ―an Updated Map.” </w:t>
      </w:r>
      <w:r w:rsidRPr="002A05FE">
        <w:rPr>
          <w:rFonts w:ascii="Times New Roman" w:eastAsia="Times New Roman" w:hAnsi="Times New Roman" w:cs="Times New Roman"/>
          <w:i/>
          <w:iCs/>
          <w:sz w:val="24"/>
          <w:szCs w:val="24"/>
          <w:lang w:eastAsia="zh-CN"/>
        </w:rPr>
        <w:t>Gardens’ Bulletin Singapore</w:t>
      </w:r>
      <w:r w:rsidRPr="002A05FE">
        <w:rPr>
          <w:rFonts w:ascii="Times New Roman" w:eastAsia="Times New Roman" w:hAnsi="Times New Roman" w:cs="Times New Roman"/>
          <w:sz w:val="24"/>
          <w:szCs w:val="24"/>
          <w:lang w:eastAsia="zh-CN"/>
        </w:rPr>
        <w:t xml:space="preserve"> 63, no. 1 &amp; 2 (2011): 205–12.</w:t>
      </w:r>
    </w:p>
    <w:p w14:paraId="5F898E71"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“Banyan Tree to Open First Resort in Singapore at Mandai.” Channel </w:t>
      </w:r>
      <w:proofErr w:type="spellStart"/>
      <w:r w:rsidRPr="002A05FE">
        <w:rPr>
          <w:rFonts w:ascii="Times New Roman" w:eastAsia="Times New Roman" w:hAnsi="Times New Roman" w:cs="Times New Roman"/>
          <w:sz w:val="24"/>
          <w:szCs w:val="24"/>
          <w:lang w:eastAsia="zh-CN"/>
        </w:rPr>
        <w:t>NewsAsia</w:t>
      </w:r>
      <w:proofErr w:type="spellEnd"/>
      <w:r w:rsidRPr="002A05FE">
        <w:rPr>
          <w:rFonts w:ascii="Times New Roman" w:eastAsia="Times New Roman" w:hAnsi="Times New Roman" w:cs="Times New Roman"/>
          <w:sz w:val="24"/>
          <w:szCs w:val="24"/>
          <w:lang w:eastAsia="zh-CN"/>
        </w:rPr>
        <w:t>. Accessed October 29, 2017. http://www.channelnewsasia.com/news/business/banyan-tree-to-open-resort-in-mandai-singapore-9299630.</w:t>
      </w:r>
    </w:p>
    <w:p w14:paraId="3B2A7046"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“Becoming a Certified Operation | Agricultural Marketing Service.” Accessed September 24, 2017. https://www.ams.usda.gov/services/organic-certification/becoming-certified.</w:t>
      </w:r>
    </w:p>
    <w:p w14:paraId="6622047F"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“Biodiversity Week 2017.” Ministry of National Development. Accessed October 26, 2017. https://www.mnd.gov.sg/mndlink/2017/Jul-Aug/biodiversity-week-2017.htm.</w:t>
      </w:r>
    </w:p>
    <w:p w14:paraId="42135886"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Building and Construction Authority. “BCA Green Mark Assessment Criteria and Online Application.” Accessed October 30, 2017. https://www.bca.gov.sg/GreenMark/green_mark_criteria.html.</w:t>
      </w:r>
    </w:p>
    <w:p w14:paraId="7B37E517"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 “Green Mark for </w:t>
      </w:r>
      <w:proofErr w:type="gramStart"/>
      <w:r w:rsidRPr="002A05FE">
        <w:rPr>
          <w:rFonts w:ascii="Times New Roman" w:eastAsia="Times New Roman" w:hAnsi="Times New Roman" w:cs="Times New Roman"/>
          <w:sz w:val="24"/>
          <w:szCs w:val="24"/>
          <w:lang w:eastAsia="zh-CN"/>
        </w:rPr>
        <w:t>Non Residential</w:t>
      </w:r>
      <w:proofErr w:type="gramEnd"/>
      <w:r w:rsidRPr="002A05FE">
        <w:rPr>
          <w:rFonts w:ascii="Times New Roman" w:eastAsia="Times New Roman" w:hAnsi="Times New Roman" w:cs="Times New Roman"/>
          <w:sz w:val="24"/>
          <w:szCs w:val="24"/>
          <w:lang w:eastAsia="zh-CN"/>
        </w:rPr>
        <w:t xml:space="preserve"> Buildings NRB: 2015,” 2016. https://www.bca.gov.sg/GreenMark/others/Green_Mark_NRB_2015_Criteria.pdf.</w:t>
      </w:r>
    </w:p>
    <w:p w14:paraId="2A5CB072"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“Singapore: Leading the Way for Green Buildings in the Tropics,” n.d. https://www.bca.gov.sg/greenmark/others/sg_green_buildings_tropics.pdf.</w:t>
      </w:r>
    </w:p>
    <w:p w14:paraId="40E9E074"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“‘City in a Garden’ Plan Set out for Singapore.” </w:t>
      </w:r>
      <w:r w:rsidRPr="002A05FE">
        <w:rPr>
          <w:rFonts w:ascii="Times New Roman" w:eastAsia="Times New Roman" w:hAnsi="Times New Roman" w:cs="Times New Roman"/>
          <w:i/>
          <w:iCs/>
          <w:sz w:val="24"/>
          <w:szCs w:val="24"/>
          <w:lang w:eastAsia="zh-CN"/>
        </w:rPr>
        <w:t>The Straits Times</w:t>
      </w:r>
      <w:r w:rsidRPr="002A05FE">
        <w:rPr>
          <w:rFonts w:ascii="Times New Roman" w:eastAsia="Times New Roman" w:hAnsi="Times New Roman" w:cs="Times New Roman"/>
          <w:sz w:val="24"/>
          <w:szCs w:val="24"/>
          <w:lang w:eastAsia="zh-CN"/>
        </w:rPr>
        <w:t>, December 11, 1998. http://eresources.nlb.gov.sg/newspapers/Digitised/Article/straitstimes19981211-1.2.6.3.</w:t>
      </w:r>
    </w:p>
    <w:p w14:paraId="67549037"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“Code for Environmental Sustainability of Buildings, 3rd Edition.” Building and Construction Authority, October 2012. https://www.bca.gov.sg/EnvSusLegislation/others/Env_Sus_Code2013.pdf.</w:t>
      </w:r>
    </w:p>
    <w:p w14:paraId="322D7229"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w:t>
      </w:r>
      <w:proofErr w:type="spellStart"/>
      <w:r w:rsidRPr="002A05FE">
        <w:rPr>
          <w:rFonts w:ascii="Times New Roman" w:eastAsia="Times New Roman" w:hAnsi="Times New Roman" w:cs="Times New Roman"/>
          <w:sz w:val="24"/>
          <w:szCs w:val="24"/>
          <w:lang w:eastAsia="zh-CN"/>
        </w:rPr>
        <w:t>Eco-Link@BKE</w:t>
      </w:r>
      <w:proofErr w:type="spellEnd"/>
      <w:r w:rsidRPr="002A05FE">
        <w:rPr>
          <w:rFonts w:ascii="Times New Roman" w:eastAsia="Times New Roman" w:hAnsi="Times New Roman" w:cs="Times New Roman"/>
          <w:sz w:val="24"/>
          <w:szCs w:val="24"/>
          <w:lang w:eastAsia="zh-CN"/>
        </w:rPr>
        <w:t>: Safe Passage for Creatures over Busy Highway.” The Straits Times. Accessed October 28, 2017. http://graphics.straitstimes.com/STI/STIMEDIA/Interactives/2015/11/feature-ecolink-BKE-national-parks/index.html.</w:t>
      </w:r>
    </w:p>
    <w:p w14:paraId="1481631E"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Environmental Resources Management (ERM). “Mandai Safari Park Holdings Environmental Impact Assessment Report,” July 22, 2016. https://www.mandai.com/download/pdf/EIA_Mandai-Main%20Chapters.pdf.</w:t>
      </w:r>
    </w:p>
    <w:p w14:paraId="42C42FAB"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“Impact on Existing Wildlife, Plants among Concerns over Mandai Project.” </w:t>
      </w:r>
      <w:proofErr w:type="spellStart"/>
      <w:r w:rsidRPr="002A05FE">
        <w:rPr>
          <w:rFonts w:ascii="Times New Roman" w:eastAsia="Times New Roman" w:hAnsi="Times New Roman" w:cs="Times New Roman"/>
          <w:sz w:val="24"/>
          <w:szCs w:val="24"/>
          <w:lang w:eastAsia="zh-CN"/>
        </w:rPr>
        <w:t>TODAYonline</w:t>
      </w:r>
      <w:proofErr w:type="spellEnd"/>
      <w:r w:rsidRPr="002A05FE">
        <w:rPr>
          <w:rFonts w:ascii="Times New Roman" w:eastAsia="Times New Roman" w:hAnsi="Times New Roman" w:cs="Times New Roman"/>
          <w:sz w:val="24"/>
          <w:szCs w:val="24"/>
          <w:lang w:eastAsia="zh-CN"/>
        </w:rPr>
        <w:t>. Accessed October 27, 2017. http://www.todayonline.com/singapore/impact-existing-wildlife-plants-among-concerns-over-mandai-project.</w:t>
      </w:r>
    </w:p>
    <w:p w14:paraId="7B658EAE"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IUCN. “Sustainable Use IUCN Policy Statement,” n.d. https://www.iucn.org/sites/dev/files/import/downloads/policy_en.pdf.</w:t>
      </w:r>
    </w:p>
    <w:p w14:paraId="021FA812"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Jorge Rivera. “Assessing a Voluntary Environmental Initiative in the Developing World: The Costa Rican Certification for Sustainable Tourism.” </w:t>
      </w:r>
      <w:r w:rsidRPr="002A05FE">
        <w:rPr>
          <w:rFonts w:ascii="Times New Roman" w:eastAsia="Times New Roman" w:hAnsi="Times New Roman" w:cs="Times New Roman"/>
          <w:i/>
          <w:iCs/>
          <w:sz w:val="24"/>
          <w:szCs w:val="24"/>
          <w:lang w:eastAsia="zh-CN"/>
        </w:rPr>
        <w:t>Policy Sciences</w:t>
      </w:r>
      <w:r w:rsidRPr="002A05FE">
        <w:rPr>
          <w:rFonts w:ascii="Times New Roman" w:eastAsia="Times New Roman" w:hAnsi="Times New Roman" w:cs="Times New Roman"/>
          <w:sz w:val="24"/>
          <w:szCs w:val="24"/>
          <w:lang w:eastAsia="zh-CN"/>
        </w:rPr>
        <w:t xml:space="preserve"> 35 (2002): 330–60.</w:t>
      </w:r>
    </w:p>
    <w:p w14:paraId="137F5B96"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Lee Hsien Loong. </w:t>
      </w:r>
      <w:r w:rsidRPr="002A05FE">
        <w:rPr>
          <w:rFonts w:ascii="Times New Roman" w:eastAsia="Times New Roman" w:hAnsi="Times New Roman" w:cs="Times New Roman"/>
          <w:i/>
          <w:iCs/>
          <w:sz w:val="24"/>
          <w:szCs w:val="24"/>
          <w:lang w:eastAsia="zh-CN"/>
        </w:rPr>
        <w:t>Smart Nation Launch</w:t>
      </w:r>
      <w:r w:rsidRPr="002A05FE">
        <w:rPr>
          <w:rFonts w:ascii="Times New Roman" w:eastAsia="Times New Roman" w:hAnsi="Times New Roman" w:cs="Times New Roman"/>
          <w:sz w:val="24"/>
          <w:szCs w:val="24"/>
          <w:lang w:eastAsia="zh-CN"/>
        </w:rPr>
        <w:t>. Accessed October 27, 2017. http://www.smartnation.sg/happenings/speeches/smart-nation-launch.</w:t>
      </w:r>
    </w:p>
    <w:p w14:paraId="17E940F2"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“Mandai Nature Precinct Will House Two New Wildlife Parks.” Channel </w:t>
      </w:r>
      <w:proofErr w:type="spellStart"/>
      <w:r w:rsidRPr="002A05FE">
        <w:rPr>
          <w:rFonts w:ascii="Times New Roman" w:eastAsia="Times New Roman" w:hAnsi="Times New Roman" w:cs="Times New Roman"/>
          <w:sz w:val="24"/>
          <w:szCs w:val="24"/>
          <w:lang w:eastAsia="zh-CN"/>
        </w:rPr>
        <w:t>NewsAsia</w:t>
      </w:r>
      <w:proofErr w:type="spellEnd"/>
      <w:r w:rsidRPr="002A05FE">
        <w:rPr>
          <w:rFonts w:ascii="Times New Roman" w:eastAsia="Times New Roman" w:hAnsi="Times New Roman" w:cs="Times New Roman"/>
          <w:sz w:val="24"/>
          <w:szCs w:val="24"/>
          <w:lang w:eastAsia="zh-CN"/>
        </w:rPr>
        <w:t>. Accessed October 27, 2017. http://www.channelnewsasia.com/news/singapore/mandai-nature-precinct-will-house-two-new-wildlife-parks-7956318.</w:t>
      </w:r>
    </w:p>
    <w:p w14:paraId="6A6D37E9"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“Mandai Project – Media Centre.” Accessed September 25, 2017. https://www.mandai.com/media/news-releases/mandai-to-become-integrated-nature-and-wildlife-destination-for-singaporeans.</w:t>
      </w:r>
    </w:p>
    <w:p w14:paraId="7B06E817"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“Mandai to Become Eco-Tourism Hub.” MCI REACH. Accessed October 27, 2017. /participate/discussion-forum/2016/06/01/mandai-to-become-ecotourism-hub.</w:t>
      </w:r>
    </w:p>
    <w:p w14:paraId="5302C3A0"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migration. “Major Makeover of Mandai Zoo Precinct to Be Led by Temasek Holdings and STB.” Text. The Straits Times, January 14, 2015. http://www.straitstimes.com/singapore/environment/major-makeover-of-mandai-zoo-precinct-to-be-led-by-temasek-holdings-and-stb.</w:t>
      </w:r>
    </w:p>
    <w:p w14:paraId="2C17A1F9"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Ministry of Communication and Information. “Questions on the </w:t>
      </w:r>
      <w:proofErr w:type="gramStart"/>
      <w:r w:rsidRPr="002A05FE">
        <w:rPr>
          <w:rFonts w:ascii="Times New Roman" w:eastAsia="Times New Roman" w:hAnsi="Times New Roman" w:cs="Times New Roman"/>
          <w:sz w:val="24"/>
          <w:szCs w:val="24"/>
          <w:lang w:eastAsia="zh-CN"/>
        </w:rPr>
        <w:t>Cross Island</w:t>
      </w:r>
      <w:proofErr w:type="gramEnd"/>
      <w:r w:rsidRPr="002A05FE">
        <w:rPr>
          <w:rFonts w:ascii="Times New Roman" w:eastAsia="Times New Roman" w:hAnsi="Times New Roman" w:cs="Times New Roman"/>
          <w:sz w:val="24"/>
          <w:szCs w:val="24"/>
          <w:lang w:eastAsia="zh-CN"/>
        </w:rPr>
        <w:t xml:space="preserve"> Line.” Factually, March 3, 2016. http://www.gov.sg/factually/content/questions-on-the-cross-island-line.</w:t>
      </w:r>
    </w:p>
    <w:p w14:paraId="21ADA6EC"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Ministry of Trade and Industry, Singapore. “STB-Temasek Partnership to Enhance Mandai as Iconic Singapore Nature Attraction,” n.d. https://www.mti.gov.sg/NewsRoom/SiteAssets/Pages/STB-TEMASEK-PARTNERSHIP-TO-ENHANCE-MANDAI-AS-ICONIC-SINGAPORE-NATURE-ATTRACTION/STB-Temasek%20Partnership%20to%20Enhance%20Mandai%20as%20Iconic%20Singapore%20Nature%20Attraction.pdf.</w:t>
      </w:r>
    </w:p>
    <w:p w14:paraId="1DE980EE"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National Library Board. “‘Garden City’ Vision Is Introduced.” </w:t>
      </w:r>
      <w:proofErr w:type="spellStart"/>
      <w:r w:rsidRPr="002A05FE">
        <w:rPr>
          <w:rFonts w:ascii="Times New Roman" w:eastAsia="Times New Roman" w:hAnsi="Times New Roman" w:cs="Times New Roman"/>
          <w:sz w:val="24"/>
          <w:szCs w:val="24"/>
          <w:lang w:eastAsia="zh-CN"/>
        </w:rPr>
        <w:t>HistorySG</w:t>
      </w:r>
      <w:proofErr w:type="spellEnd"/>
      <w:r w:rsidRPr="002A05FE">
        <w:rPr>
          <w:rFonts w:ascii="Times New Roman" w:eastAsia="Times New Roman" w:hAnsi="Times New Roman" w:cs="Times New Roman"/>
          <w:sz w:val="24"/>
          <w:szCs w:val="24"/>
          <w:lang w:eastAsia="zh-CN"/>
        </w:rPr>
        <w:t>, 2015. http://eresources.nlb.gov.sg/history/events/a7fac49f-9c96-4030-8709-ce160c58d15c.</w:t>
      </w:r>
    </w:p>
    <w:p w14:paraId="2203F218"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National Parks Board, Singapore. “Conserving Our Biodiversity: Singapore’s National Biodiversity Strategy and Action Plan,” 2009. https://www.nparks.gov.sg/biodiversity/our-national-plan-for-conservation//~/media/nparks-real-content/biodiversity/national-plan/nbsap_2009.pdf.</w:t>
      </w:r>
    </w:p>
    <w:p w14:paraId="0C6B4F13"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Parks and Trees Act (2005). https://www.nparks.gov.sg/~/media/nparks-real-content/about-us/legislation/parks-and-trees-act.pdf?la=en.</w:t>
      </w:r>
    </w:p>
    <w:p w14:paraId="0BC542E7"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w:t>
      </w:r>
      <w:proofErr w:type="gramStart"/>
      <w:r w:rsidRPr="002A05FE">
        <w:rPr>
          <w:rFonts w:ascii="Times New Roman" w:eastAsia="Times New Roman" w:hAnsi="Times New Roman" w:cs="Times New Roman"/>
          <w:sz w:val="24"/>
          <w:szCs w:val="24"/>
          <w:lang w:eastAsia="zh-CN"/>
        </w:rPr>
        <w:t>PolicyProcessPublication,Feb</w:t>
      </w:r>
      <w:proofErr w:type="gramEnd"/>
      <w:r w:rsidRPr="002A05FE">
        <w:rPr>
          <w:rFonts w:ascii="Times New Roman" w:eastAsia="Times New Roman" w:hAnsi="Times New Roman" w:cs="Times New Roman"/>
          <w:sz w:val="24"/>
          <w:szCs w:val="24"/>
          <w:lang w:eastAsia="zh-CN"/>
        </w:rPr>
        <w:t>2009,PolicySciences.pdf.” Accessed October 29, 2017. http://home.gwu.edu/~jrivera/Jorge_E_Rivera/Publications_files/PolicyProcessPublication,Feb2009,PolicySciences.pdf.</w:t>
      </w:r>
    </w:p>
    <w:p w14:paraId="29A457D5"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“Positive &amp; Negative Effects of Ecotourism.” Accessed September 24, 2017. http://traveltips.usatoday.com/positive-negative-effects-ecotourism-63682.html.</w:t>
      </w:r>
    </w:p>
    <w:p w14:paraId="20CA5DE6"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SIAU MING EN. “New Mandai Attractions Hope to Draw 10m Visitors, Boost Job Market.” </w:t>
      </w:r>
      <w:proofErr w:type="spellStart"/>
      <w:r w:rsidRPr="002A05FE">
        <w:rPr>
          <w:rFonts w:ascii="Times New Roman" w:eastAsia="Times New Roman" w:hAnsi="Times New Roman" w:cs="Times New Roman"/>
          <w:i/>
          <w:iCs/>
          <w:sz w:val="24"/>
          <w:szCs w:val="24"/>
          <w:lang w:eastAsia="zh-CN"/>
        </w:rPr>
        <w:t>TODAYonline</w:t>
      </w:r>
      <w:proofErr w:type="spellEnd"/>
      <w:r w:rsidRPr="002A05FE">
        <w:rPr>
          <w:rFonts w:ascii="Times New Roman" w:eastAsia="Times New Roman" w:hAnsi="Times New Roman" w:cs="Times New Roman"/>
          <w:sz w:val="24"/>
          <w:szCs w:val="24"/>
          <w:lang w:eastAsia="zh-CN"/>
        </w:rPr>
        <w:t>, January 16, 2017. http://www.todayonline.com/singapore/new-mandai-attractions-hope-draw-10m-visitors-boost-job-market.</w:t>
      </w:r>
    </w:p>
    <w:p w14:paraId="0E80FA07"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“Temasek Partners Singapore Government to Rejuvenate Mandai Wildlife and Nature Heritage.” Accessed October 27, 2017. https://www.mandai.com/media/news-releases/temasek-partners-singapore-government-to-rejuvenate-mandai-wildlife-and-nature-heritage.</w:t>
      </w:r>
    </w:p>
    <w:p w14:paraId="05049E3C"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United Nations Secretariat. “Expert Group Meeting on Sustainable Tourism: Ecotourism, Poverty Reduction and Environmental Protection,” October 29, 2013. https://sustainabledevelopment.un.org/content/documents/3130Summary_of_Conclusions_and_Recommendation_Ecotourism_EGM_summary_29_30Oct2013.pdf.</w:t>
      </w:r>
    </w:p>
    <w:p w14:paraId="1D372669"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Urban Redevelopment Authority. “New Paradigm of Urban Living.” Accessed October 27, 2017. https://www.ura.gov.sg/uol/ourneighbourhoods?p1=About&amp;p2=New-Paradigm-of-Urban-Living.</w:t>
      </w:r>
    </w:p>
    <w:p w14:paraId="67C94FFA" w14:textId="77777777" w:rsidR="002A05FE" w:rsidRPr="002A05FE" w:rsidRDefault="002A05FE" w:rsidP="002A05FE">
      <w:pPr>
        <w:spacing w:after="0" w:line="360" w:lineRule="auto"/>
        <w:ind w:hanging="480"/>
        <w:rPr>
          <w:rFonts w:ascii="Times New Roman" w:eastAsia="Times New Roman" w:hAnsi="Times New Roman" w:cs="Times New Roman"/>
          <w:sz w:val="24"/>
          <w:szCs w:val="24"/>
          <w:lang w:eastAsia="zh-CN"/>
        </w:rPr>
      </w:pPr>
      <w:r w:rsidRPr="002A05FE">
        <w:rPr>
          <w:rFonts w:ascii="Times New Roman" w:eastAsia="Times New Roman" w:hAnsi="Times New Roman" w:cs="Times New Roman"/>
          <w:sz w:val="24"/>
          <w:szCs w:val="24"/>
          <w:lang w:eastAsia="zh-CN"/>
        </w:rPr>
        <w:t xml:space="preserve">“What Is an Eco Lodge? A Guide to ‘Green’ Accommodations.” </w:t>
      </w:r>
      <w:r w:rsidRPr="002A05FE">
        <w:rPr>
          <w:rFonts w:ascii="Times New Roman" w:eastAsia="Times New Roman" w:hAnsi="Times New Roman" w:cs="Times New Roman"/>
          <w:i/>
          <w:iCs/>
          <w:sz w:val="24"/>
          <w:szCs w:val="24"/>
          <w:lang w:eastAsia="zh-CN"/>
        </w:rPr>
        <w:t>Green Global Travel</w:t>
      </w:r>
      <w:r w:rsidRPr="002A05FE">
        <w:rPr>
          <w:rFonts w:ascii="Times New Roman" w:eastAsia="Times New Roman" w:hAnsi="Times New Roman" w:cs="Times New Roman"/>
          <w:sz w:val="24"/>
          <w:szCs w:val="24"/>
          <w:lang w:eastAsia="zh-CN"/>
        </w:rPr>
        <w:t xml:space="preserve"> (blog), February 3, 2016. https://greenglobaltravel.com/eco-lodge-green-accommodations/.</w:t>
      </w:r>
    </w:p>
    <w:p w14:paraId="7A2753E0" w14:textId="77777777" w:rsidR="002A05FE" w:rsidRPr="002A05FE" w:rsidRDefault="002A05FE" w:rsidP="006C78CC">
      <w:pPr>
        <w:spacing w:after="0" w:line="240" w:lineRule="auto"/>
        <w:rPr>
          <w:rFonts w:ascii="Times New Roman" w:hAnsi="Times New Roman" w:cs="Times New Roman"/>
          <w:b/>
          <w:sz w:val="24"/>
          <w:szCs w:val="24"/>
          <w:u w:val="single"/>
        </w:rPr>
      </w:pPr>
    </w:p>
    <w:sectPr w:rsidR="002A05FE" w:rsidRPr="002A05FE" w:rsidSect="00D04E9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AC8BF" w14:textId="77777777" w:rsidR="00A972ED" w:rsidRDefault="00A972ED" w:rsidP="00B7212E">
      <w:pPr>
        <w:spacing w:after="0" w:line="240" w:lineRule="auto"/>
      </w:pPr>
      <w:r>
        <w:separator/>
      </w:r>
    </w:p>
  </w:endnote>
  <w:endnote w:type="continuationSeparator" w:id="0">
    <w:p w14:paraId="32C640B5" w14:textId="77777777" w:rsidR="00A972ED" w:rsidRDefault="00A972ED" w:rsidP="00B72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40485" w14:textId="77777777" w:rsidR="00A972ED" w:rsidRDefault="00A972ED" w:rsidP="00B7212E">
      <w:pPr>
        <w:spacing w:after="0" w:line="240" w:lineRule="auto"/>
      </w:pPr>
      <w:r>
        <w:separator/>
      </w:r>
    </w:p>
  </w:footnote>
  <w:footnote w:type="continuationSeparator" w:id="0">
    <w:p w14:paraId="2B963061" w14:textId="77777777" w:rsidR="00A972ED" w:rsidRDefault="00A972ED" w:rsidP="00B7212E">
      <w:pPr>
        <w:spacing w:after="0" w:line="240" w:lineRule="auto"/>
      </w:pPr>
      <w:r>
        <w:continuationSeparator/>
      </w:r>
    </w:p>
  </w:footnote>
  <w:footnote w:id="1">
    <w:p w14:paraId="5B1EE1F0" w14:textId="4C260F19" w:rsidR="00787885" w:rsidRDefault="00787885">
      <w:pPr>
        <w:pStyle w:val="FootnoteText"/>
      </w:pPr>
      <w:r>
        <w:rPr>
          <w:rStyle w:val="FootnoteReference"/>
        </w:rPr>
        <w:footnoteRef/>
      </w:r>
      <w:r>
        <w:t xml:space="preserve"> </w:t>
      </w:r>
      <w:r w:rsidRPr="0061644C">
        <w:rPr>
          <w:rFonts w:ascii="Times New Roman" w:eastAsia="Times New Roman" w:hAnsi="Times New Roman" w:cs="Times New Roman"/>
          <w:lang w:eastAsia="zh-CN"/>
        </w:rPr>
        <w:t xml:space="preserve">Building </w:t>
      </w:r>
      <w:r>
        <w:rPr>
          <w:rFonts w:ascii="Times New Roman" w:eastAsia="Times New Roman" w:hAnsi="Times New Roman" w:cs="Times New Roman"/>
          <w:lang w:eastAsia="zh-CN"/>
        </w:rPr>
        <w:t>and Construction Authority, “BCA Green Mark Assessment Criteria and Online Application”.</w:t>
      </w:r>
    </w:p>
  </w:footnote>
  <w:footnote w:id="2">
    <w:p w14:paraId="37C6A8A4" w14:textId="3A196637" w:rsidR="00DC171A" w:rsidRPr="00DC171A" w:rsidRDefault="00DC171A" w:rsidP="00DC171A">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DC171A">
        <w:rPr>
          <w:rFonts w:ascii="Times New Roman" w:eastAsia="Times New Roman" w:hAnsi="Times New Roman" w:cs="Times New Roman"/>
          <w:sz w:val="24"/>
          <w:szCs w:val="24"/>
          <w:lang w:eastAsia="zh-CN"/>
        </w:rPr>
        <w:t>A.T.K. Yee et al., “The Vegetation of Singapore ―an Updated Map.”</w:t>
      </w:r>
    </w:p>
  </w:footnote>
  <w:footnote w:id="3">
    <w:p w14:paraId="525EC305" w14:textId="1CA76350" w:rsidR="00B7212E" w:rsidRPr="00BF16ED" w:rsidRDefault="00B7212E" w:rsidP="00BF16ED">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B7212E">
        <w:rPr>
          <w:rFonts w:ascii="Times New Roman" w:eastAsia="Times New Roman" w:hAnsi="Times New Roman" w:cs="Times New Roman"/>
          <w:sz w:val="24"/>
          <w:szCs w:val="24"/>
          <w:lang w:eastAsia="zh-CN"/>
        </w:rPr>
        <w:t>National Library Board, “‘Garden City’ Vision Is Introduced.”</w:t>
      </w:r>
    </w:p>
  </w:footnote>
  <w:footnote w:id="4">
    <w:p w14:paraId="71E93EF9" w14:textId="7FE01416" w:rsidR="00BF16ED" w:rsidRPr="00BA06EC" w:rsidRDefault="00BF16ED" w:rsidP="00BA06EC">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BF16ED">
        <w:rPr>
          <w:rFonts w:ascii="Times New Roman" w:eastAsia="Times New Roman" w:hAnsi="Times New Roman" w:cs="Times New Roman"/>
          <w:sz w:val="24"/>
          <w:szCs w:val="24"/>
          <w:lang w:eastAsia="zh-CN"/>
        </w:rPr>
        <w:t>“‘City in a Garden’ Plan Set out for Singapore.”</w:t>
      </w:r>
    </w:p>
  </w:footnote>
  <w:footnote w:id="5">
    <w:p w14:paraId="06DFEB72" w14:textId="3BC675D9" w:rsidR="00BA06EC" w:rsidRPr="00104CF5" w:rsidRDefault="00BA06EC" w:rsidP="00104CF5">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BA06EC">
        <w:rPr>
          <w:rFonts w:ascii="Times New Roman" w:eastAsia="Times New Roman" w:hAnsi="Times New Roman" w:cs="Times New Roman"/>
          <w:sz w:val="24"/>
          <w:szCs w:val="24"/>
          <w:lang w:eastAsia="zh-CN"/>
        </w:rPr>
        <w:t>“Biodiversity Week 2017.”</w:t>
      </w:r>
    </w:p>
  </w:footnote>
  <w:footnote w:id="6">
    <w:p w14:paraId="13E0F129" w14:textId="77777777" w:rsidR="001B38F4" w:rsidRPr="00792186" w:rsidRDefault="001B38F4" w:rsidP="001B38F4">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792186">
        <w:rPr>
          <w:rFonts w:ascii="Times New Roman" w:eastAsia="Times New Roman" w:hAnsi="Times New Roman" w:cs="Times New Roman"/>
          <w:sz w:val="24"/>
          <w:szCs w:val="24"/>
          <w:lang w:eastAsia="zh-CN"/>
        </w:rPr>
        <w:t xml:space="preserve">Lee Hsien Loong, </w:t>
      </w:r>
      <w:r w:rsidRPr="00792186">
        <w:rPr>
          <w:rFonts w:ascii="Times New Roman" w:eastAsia="Times New Roman" w:hAnsi="Times New Roman" w:cs="Times New Roman"/>
          <w:i/>
          <w:iCs/>
          <w:sz w:val="24"/>
          <w:szCs w:val="24"/>
          <w:lang w:eastAsia="zh-CN"/>
        </w:rPr>
        <w:t>Smart Nation Launch</w:t>
      </w:r>
      <w:r w:rsidRPr="00792186">
        <w:rPr>
          <w:rFonts w:ascii="Times New Roman" w:eastAsia="Times New Roman" w:hAnsi="Times New Roman" w:cs="Times New Roman"/>
          <w:sz w:val="24"/>
          <w:szCs w:val="24"/>
          <w:lang w:eastAsia="zh-CN"/>
        </w:rPr>
        <w:t>.</w:t>
      </w:r>
    </w:p>
  </w:footnote>
  <w:footnote w:id="7">
    <w:p w14:paraId="3ABE717A" w14:textId="37D5F608" w:rsidR="001B38F4" w:rsidRPr="00F25F86" w:rsidRDefault="001B38F4" w:rsidP="00F25F86">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226DA6">
        <w:rPr>
          <w:rFonts w:ascii="Times New Roman" w:eastAsia="Times New Roman" w:hAnsi="Times New Roman" w:cs="Times New Roman"/>
          <w:sz w:val="24"/>
          <w:szCs w:val="24"/>
          <w:lang w:eastAsia="zh-CN"/>
        </w:rPr>
        <w:t>Urban Redevelopment Authority, “New Paradigm of Urban Living.”</w:t>
      </w:r>
    </w:p>
  </w:footnote>
  <w:footnote w:id="8">
    <w:p w14:paraId="7B3C69FC" w14:textId="2BAFE6B3" w:rsidR="001D68CD" w:rsidRDefault="001D68CD">
      <w:pPr>
        <w:pStyle w:val="FootnoteText"/>
      </w:pPr>
      <w:r>
        <w:rPr>
          <w:rStyle w:val="FootnoteReference"/>
        </w:rPr>
        <w:footnoteRef/>
      </w:r>
      <w:r>
        <w:t xml:space="preserve"> </w:t>
      </w:r>
      <w:r w:rsidRPr="0061644C">
        <w:rPr>
          <w:rFonts w:ascii="Times New Roman" w:eastAsia="Times New Roman" w:hAnsi="Times New Roman" w:cs="Times New Roman"/>
          <w:lang w:eastAsia="zh-CN"/>
        </w:rPr>
        <w:t xml:space="preserve">Building </w:t>
      </w:r>
      <w:r>
        <w:rPr>
          <w:rFonts w:ascii="Times New Roman" w:eastAsia="Times New Roman" w:hAnsi="Times New Roman" w:cs="Times New Roman"/>
          <w:lang w:eastAsia="zh-CN"/>
        </w:rPr>
        <w:t>and Construction Authority, “BCA Green Mark Assessment Criteria and Online Application”.</w:t>
      </w:r>
    </w:p>
  </w:footnote>
  <w:footnote w:id="9">
    <w:p w14:paraId="58E3AADF" w14:textId="264C620E" w:rsidR="00F25F86" w:rsidRPr="00F25F86" w:rsidRDefault="00F25F86" w:rsidP="00F25F86">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Pr>
          <w:rFonts w:ascii="Times New Roman" w:eastAsia="Times New Roman" w:hAnsi="Times New Roman" w:cs="Times New Roman"/>
          <w:sz w:val="24"/>
          <w:szCs w:val="24"/>
          <w:lang w:eastAsia="zh-CN"/>
        </w:rPr>
        <w:t xml:space="preserve">Building and Construction Authority, </w:t>
      </w:r>
      <w:r w:rsidRPr="00103D1C">
        <w:rPr>
          <w:rFonts w:ascii="Times New Roman" w:eastAsia="Times New Roman" w:hAnsi="Times New Roman" w:cs="Times New Roman"/>
          <w:sz w:val="24"/>
          <w:szCs w:val="24"/>
          <w:lang w:eastAsia="zh-CN"/>
        </w:rPr>
        <w:t xml:space="preserve">“Code for Environmental Sustainability </w:t>
      </w:r>
      <w:r>
        <w:rPr>
          <w:rFonts w:ascii="Times New Roman" w:eastAsia="Times New Roman" w:hAnsi="Times New Roman" w:cs="Times New Roman"/>
          <w:sz w:val="24"/>
          <w:szCs w:val="24"/>
          <w:lang w:eastAsia="zh-CN"/>
        </w:rPr>
        <w:t>of Buildings, 3rd Edition.” 2012</w:t>
      </w:r>
    </w:p>
  </w:footnote>
  <w:footnote w:id="10">
    <w:p w14:paraId="3B20455A" w14:textId="2CD3FAA8" w:rsidR="00104CF5" w:rsidRPr="00FB0C72" w:rsidRDefault="00104CF5" w:rsidP="00FB0C72">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104CF5">
        <w:rPr>
          <w:rFonts w:ascii="Times New Roman" w:eastAsia="Times New Roman" w:hAnsi="Times New Roman" w:cs="Times New Roman"/>
          <w:sz w:val="24"/>
          <w:szCs w:val="24"/>
          <w:lang w:eastAsia="zh-CN"/>
        </w:rPr>
        <w:t>Ministry of Trade and Industry, Singapore, “STB-Temasek Partnership to Enhance Mandai as Iconic Singapore Nature Attraction.”</w:t>
      </w:r>
    </w:p>
  </w:footnote>
  <w:footnote w:id="11">
    <w:p w14:paraId="5DE9B459" w14:textId="24BD2EC0" w:rsidR="00146E72" w:rsidRDefault="00146E72">
      <w:pPr>
        <w:pStyle w:val="FootnoteText"/>
      </w:pPr>
      <w:r>
        <w:rPr>
          <w:rStyle w:val="FootnoteReference"/>
        </w:rPr>
        <w:footnoteRef/>
      </w:r>
      <w:r>
        <w:t xml:space="preserve"> </w:t>
      </w:r>
      <w:r w:rsidRPr="00146E72">
        <w:rPr>
          <w:rFonts w:ascii="Times New Roman" w:hAnsi="Times New Roman" w:cs="Times New Roman"/>
        </w:rPr>
        <w:t>“Parks and Trees Act, 2005.”</w:t>
      </w:r>
    </w:p>
  </w:footnote>
  <w:footnote w:id="12">
    <w:p w14:paraId="1F1F717D" w14:textId="3C59D541" w:rsidR="009D6716" w:rsidRDefault="009D6716">
      <w:pPr>
        <w:pStyle w:val="FootnoteText"/>
      </w:pPr>
      <w:r>
        <w:rPr>
          <w:rStyle w:val="FootnoteReference"/>
        </w:rPr>
        <w:footnoteRef/>
      </w:r>
      <w:r w:rsidRPr="000A4E5B">
        <w:rPr>
          <w:rFonts w:ascii="Times New Roman" w:hAnsi="Times New Roman" w:cs="Times New Roman"/>
        </w:rPr>
        <w:t xml:space="preserve"> </w:t>
      </w:r>
      <w:r w:rsidR="000A4E5B" w:rsidRPr="000A4E5B">
        <w:rPr>
          <w:rFonts w:ascii="Times New Roman" w:hAnsi="Times New Roman" w:cs="Times New Roman"/>
        </w:rPr>
        <w:t>TODAYonline</w:t>
      </w:r>
      <w:r w:rsidR="000A4E5B">
        <w:t xml:space="preserve">, </w:t>
      </w:r>
      <w:r w:rsidRPr="00307C64">
        <w:rPr>
          <w:rFonts w:ascii="Times New Roman" w:eastAsia="Times New Roman" w:hAnsi="Times New Roman" w:cs="Times New Roman"/>
          <w:lang w:eastAsia="zh-CN"/>
        </w:rPr>
        <w:t>“Impact on Existing Wildlife, Plants among Concerns over Mandai Project.”</w:t>
      </w:r>
    </w:p>
  </w:footnote>
  <w:footnote w:id="13">
    <w:p w14:paraId="71F66BB0" w14:textId="482A54C0" w:rsidR="005E02C5" w:rsidRDefault="005E02C5">
      <w:pPr>
        <w:pStyle w:val="FootnoteText"/>
      </w:pPr>
      <w:r>
        <w:rPr>
          <w:rStyle w:val="FootnoteReference"/>
        </w:rPr>
        <w:footnoteRef/>
      </w:r>
      <w:r>
        <w:t xml:space="preserve"> </w:t>
      </w:r>
      <w:r w:rsidR="009F266C" w:rsidRPr="009F266C">
        <w:rPr>
          <w:rFonts w:ascii="Times New Roman" w:hAnsi="Times New Roman" w:cs="Times New Roman"/>
        </w:rPr>
        <w:t xml:space="preserve">REACH, </w:t>
      </w:r>
      <w:r w:rsidRPr="00E92745">
        <w:rPr>
          <w:rFonts w:ascii="Times New Roman" w:eastAsia="Times New Roman" w:hAnsi="Times New Roman" w:cs="Times New Roman"/>
          <w:lang w:eastAsia="zh-CN"/>
        </w:rPr>
        <w:t>“Mandai to Become Eco-Tourism Hub.”</w:t>
      </w:r>
    </w:p>
  </w:footnote>
  <w:footnote w:id="14">
    <w:p w14:paraId="07A07E22" w14:textId="1EEAFDE4" w:rsidR="004753DB" w:rsidRPr="004753DB" w:rsidRDefault="004753DB" w:rsidP="004753DB">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790E4F">
        <w:rPr>
          <w:rFonts w:ascii="Times New Roman" w:eastAsia="Times New Roman" w:hAnsi="Times New Roman" w:cs="Times New Roman"/>
          <w:sz w:val="24"/>
          <w:szCs w:val="24"/>
          <w:lang w:eastAsia="zh-CN"/>
        </w:rPr>
        <w:t>“Temasek Partners Singapore Government to Rejuvenate Mandai Wildlife and Nature Heritage.”</w:t>
      </w:r>
    </w:p>
  </w:footnote>
  <w:footnote w:id="15">
    <w:p w14:paraId="579272DE" w14:textId="1830437E" w:rsidR="00E12A62" w:rsidRDefault="00E12A62">
      <w:pPr>
        <w:pStyle w:val="FootnoteText"/>
      </w:pPr>
      <w:r>
        <w:rPr>
          <w:rStyle w:val="FootnoteReference"/>
        </w:rPr>
        <w:footnoteRef/>
      </w:r>
      <w:r>
        <w:t xml:space="preserve"> </w:t>
      </w:r>
      <w:r w:rsidRPr="000A4E5B">
        <w:rPr>
          <w:rFonts w:ascii="Times New Roman" w:hAnsi="Times New Roman" w:cs="Times New Roman"/>
        </w:rPr>
        <w:t>TODAYonline</w:t>
      </w:r>
      <w:r>
        <w:t xml:space="preserve">, </w:t>
      </w:r>
      <w:r w:rsidRPr="00307C64">
        <w:rPr>
          <w:rFonts w:ascii="Times New Roman" w:eastAsia="Times New Roman" w:hAnsi="Times New Roman" w:cs="Times New Roman"/>
          <w:lang w:eastAsia="zh-CN"/>
        </w:rPr>
        <w:t>“Impact on Existing Wildlife, Plants among Concerns over Mandai Project.”</w:t>
      </w:r>
    </w:p>
  </w:footnote>
  <w:footnote w:id="16">
    <w:p w14:paraId="6371913C" w14:textId="039C97C6" w:rsidR="0058549F" w:rsidRDefault="0058549F">
      <w:pPr>
        <w:pStyle w:val="FootnoteText"/>
      </w:pPr>
      <w:r>
        <w:rPr>
          <w:rStyle w:val="FootnoteReference"/>
        </w:rPr>
        <w:footnoteRef/>
      </w:r>
      <w:r>
        <w:t xml:space="preserve"> </w:t>
      </w:r>
      <w:r>
        <w:rPr>
          <w:rFonts w:ascii="Times New Roman" w:eastAsia="Times New Roman" w:hAnsi="Times New Roman" w:cs="Times New Roman"/>
          <w:lang w:eastAsia="zh-CN"/>
        </w:rPr>
        <w:t xml:space="preserve">Channel News Asia, </w:t>
      </w:r>
      <w:r w:rsidRPr="002169FE">
        <w:rPr>
          <w:rFonts w:ascii="Times New Roman" w:eastAsia="Times New Roman" w:hAnsi="Times New Roman" w:cs="Times New Roman"/>
          <w:lang w:eastAsia="zh-CN"/>
        </w:rPr>
        <w:t>“Mandai Nature Precinct Will House Two New Wildlife Parks.”</w:t>
      </w:r>
    </w:p>
  </w:footnote>
  <w:footnote w:id="17">
    <w:p w14:paraId="392B7255" w14:textId="3CC0EA85" w:rsidR="003D2DE9" w:rsidRDefault="003D2DE9">
      <w:pPr>
        <w:pStyle w:val="FootnoteText"/>
      </w:pPr>
      <w:r>
        <w:rPr>
          <w:rStyle w:val="FootnoteReference"/>
        </w:rPr>
        <w:footnoteRef/>
      </w:r>
      <w:r>
        <w:t xml:space="preserve"> </w:t>
      </w:r>
      <w:r>
        <w:rPr>
          <w:rFonts w:ascii="Times New Roman" w:eastAsia="Times New Roman" w:hAnsi="Times New Roman" w:cs="Times New Roman"/>
          <w:lang w:eastAsia="zh-CN"/>
        </w:rPr>
        <w:t>TODAYonline,</w:t>
      </w:r>
      <w:r w:rsidRPr="00736C56">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w:t>
      </w:r>
      <w:r w:rsidRPr="00736C56">
        <w:rPr>
          <w:rFonts w:ascii="Times New Roman" w:eastAsia="Times New Roman" w:hAnsi="Times New Roman" w:cs="Times New Roman"/>
          <w:lang w:eastAsia="zh-CN"/>
        </w:rPr>
        <w:t>New Mandai attractions hope to draw</w:t>
      </w:r>
      <w:r>
        <w:rPr>
          <w:rFonts w:ascii="Times New Roman" w:eastAsia="Times New Roman" w:hAnsi="Times New Roman" w:cs="Times New Roman"/>
          <w:lang w:eastAsia="zh-CN"/>
        </w:rPr>
        <w:t xml:space="preserve"> 10m visitors, boost job market.”</w:t>
      </w:r>
    </w:p>
  </w:footnote>
  <w:footnote w:id="18">
    <w:p w14:paraId="41E66B8A" w14:textId="6E801452" w:rsidR="005D455D" w:rsidRDefault="005D455D">
      <w:pPr>
        <w:pStyle w:val="FootnoteText"/>
      </w:pPr>
      <w:r>
        <w:rPr>
          <w:rStyle w:val="FootnoteReference"/>
        </w:rPr>
        <w:footnoteRef/>
      </w:r>
      <w:r>
        <w:t xml:space="preserve"> </w:t>
      </w:r>
      <w:r w:rsidRPr="005D455D">
        <w:rPr>
          <w:rFonts w:ascii="Times New Roman" w:hAnsi="Times New Roman" w:cs="Times New Roman"/>
        </w:rPr>
        <w:t>Singapore Budget, “An Inclusive Society, A Stronger Singapore: Singapore Budget 2012 in Brief.”</w:t>
      </w:r>
    </w:p>
  </w:footnote>
  <w:footnote w:id="19">
    <w:p w14:paraId="17FD7FA2" w14:textId="6298CC49" w:rsidR="00D3682A" w:rsidRPr="00D3682A" w:rsidRDefault="00D3682A" w:rsidP="00D3682A">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D3682A">
        <w:rPr>
          <w:rFonts w:ascii="Times New Roman" w:hAnsi="Times New Roman" w:cs="Times New Roman"/>
          <w:sz w:val="24"/>
          <w:szCs w:val="24"/>
        </w:rPr>
        <w:t xml:space="preserve">Channel News Asia, </w:t>
      </w:r>
      <w:r w:rsidRPr="00D3682A">
        <w:rPr>
          <w:rFonts w:ascii="Times New Roman" w:eastAsia="Times New Roman" w:hAnsi="Times New Roman" w:cs="Times New Roman"/>
          <w:sz w:val="24"/>
          <w:szCs w:val="24"/>
          <w:lang w:eastAsia="zh-CN"/>
        </w:rPr>
        <w:t>“Banyan Tree to Open First Resort in Si</w:t>
      </w:r>
      <w:r>
        <w:rPr>
          <w:rFonts w:ascii="Times New Roman" w:eastAsia="Times New Roman" w:hAnsi="Times New Roman" w:cs="Times New Roman"/>
          <w:sz w:val="24"/>
          <w:szCs w:val="24"/>
          <w:lang w:eastAsia="zh-CN"/>
        </w:rPr>
        <w:t>ngapore at Mandai.”</w:t>
      </w:r>
    </w:p>
  </w:footnote>
  <w:footnote w:id="20">
    <w:p w14:paraId="1865070F" w14:textId="77777777" w:rsidR="009923ED" w:rsidRDefault="009923ED" w:rsidP="009923ED">
      <w:pPr>
        <w:pStyle w:val="FootnoteText"/>
      </w:pPr>
      <w:r>
        <w:rPr>
          <w:rStyle w:val="FootnoteReference"/>
        </w:rPr>
        <w:footnoteRef/>
      </w:r>
      <w:r>
        <w:t xml:space="preserve"> </w:t>
      </w:r>
      <w:r w:rsidRPr="00E925C9">
        <w:rPr>
          <w:rFonts w:ascii="Times New Roman" w:eastAsia="Times New Roman" w:hAnsi="Times New Roman" w:cs="Times New Roman"/>
          <w:lang w:eastAsia="zh-CN"/>
        </w:rPr>
        <w:t>Ministry of Com</w:t>
      </w:r>
      <w:r>
        <w:rPr>
          <w:rFonts w:ascii="Times New Roman" w:eastAsia="Times New Roman" w:hAnsi="Times New Roman" w:cs="Times New Roman"/>
          <w:lang w:eastAsia="zh-CN"/>
        </w:rPr>
        <w:t xml:space="preserve">munication and Information 2016, “Questions on the </w:t>
      </w:r>
      <w:proofErr w:type="gramStart"/>
      <w:r>
        <w:rPr>
          <w:rFonts w:ascii="Times New Roman" w:eastAsia="Times New Roman" w:hAnsi="Times New Roman" w:cs="Times New Roman"/>
          <w:lang w:eastAsia="zh-CN"/>
        </w:rPr>
        <w:t>Cross Island</w:t>
      </w:r>
      <w:proofErr w:type="gramEnd"/>
      <w:r>
        <w:rPr>
          <w:rFonts w:ascii="Times New Roman" w:eastAsia="Times New Roman" w:hAnsi="Times New Roman" w:cs="Times New Roman"/>
          <w:lang w:eastAsia="zh-CN"/>
        </w:rPr>
        <w:t xml:space="preserve"> Line”.</w:t>
      </w:r>
    </w:p>
  </w:footnote>
  <w:footnote w:id="21">
    <w:p w14:paraId="103A9546" w14:textId="77777777" w:rsidR="00CF5092" w:rsidRPr="00967257" w:rsidRDefault="00CF5092" w:rsidP="00CF5092">
      <w:pPr>
        <w:spacing w:after="0"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967257">
        <w:rPr>
          <w:rFonts w:ascii="Times New Roman" w:eastAsia="Times New Roman" w:hAnsi="Times New Roman" w:cs="Times New Roman"/>
          <w:sz w:val="24"/>
          <w:szCs w:val="24"/>
          <w:lang w:eastAsia="zh-CN"/>
        </w:rPr>
        <w:t xml:space="preserve">Antonio </w:t>
      </w:r>
      <w:proofErr w:type="spellStart"/>
      <w:r w:rsidRPr="00967257">
        <w:rPr>
          <w:rFonts w:ascii="Times New Roman" w:eastAsia="Times New Roman" w:hAnsi="Times New Roman" w:cs="Times New Roman"/>
          <w:sz w:val="24"/>
          <w:szCs w:val="24"/>
          <w:lang w:eastAsia="zh-CN"/>
        </w:rPr>
        <w:t>Damasio</w:t>
      </w:r>
      <w:proofErr w:type="spellEnd"/>
      <w:r>
        <w:rPr>
          <w:rFonts w:ascii="Times New Roman" w:eastAsia="Times New Roman" w:hAnsi="Times New Roman" w:cs="Times New Roman"/>
          <w:sz w:val="24"/>
          <w:szCs w:val="24"/>
          <w:lang w:eastAsia="zh-CN"/>
        </w:rPr>
        <w:t xml:space="preserve"> 2009</w:t>
      </w:r>
      <w:r w:rsidRPr="00967257">
        <w:rPr>
          <w:rFonts w:ascii="Times New Roman" w:eastAsia="Times New Roman" w:hAnsi="Times New Roman" w:cs="Times New Roman"/>
          <w:sz w:val="24"/>
          <w:szCs w:val="24"/>
          <w:lang w:eastAsia="zh-CN"/>
        </w:rPr>
        <w:t xml:space="preserve">, “Neuroscience and </w:t>
      </w:r>
      <w:r>
        <w:rPr>
          <w:rFonts w:ascii="Times New Roman" w:eastAsia="Times New Roman" w:hAnsi="Times New Roman" w:cs="Times New Roman"/>
          <w:sz w:val="24"/>
          <w:szCs w:val="24"/>
          <w:lang w:eastAsia="zh-CN"/>
        </w:rPr>
        <w:t xml:space="preserve">the Emergence of </w:t>
      </w:r>
      <w:proofErr w:type="spellStart"/>
      <w:r>
        <w:rPr>
          <w:rFonts w:ascii="Times New Roman" w:eastAsia="Times New Roman" w:hAnsi="Times New Roman" w:cs="Times New Roman"/>
          <w:sz w:val="24"/>
          <w:szCs w:val="24"/>
          <w:lang w:eastAsia="zh-CN"/>
        </w:rPr>
        <w:t>Neuroeconomics</w:t>
      </w:r>
      <w:proofErr w:type="spellEnd"/>
      <w:r>
        <w:rPr>
          <w:rFonts w:ascii="Times New Roman" w:eastAsia="Times New Roman" w:hAnsi="Times New Roman" w:cs="Times New Roman"/>
          <w:sz w:val="24"/>
          <w:szCs w:val="24"/>
          <w:lang w:eastAsia="zh-CN"/>
        </w:rPr>
        <w:t>.</w:t>
      </w:r>
      <w:r w:rsidRPr="00967257">
        <w:rPr>
          <w:rFonts w:ascii="Times New Roman" w:eastAsia="Times New Roman" w:hAnsi="Times New Roman" w:cs="Times New Roman"/>
          <w:sz w:val="24"/>
          <w:szCs w:val="24"/>
          <w:lang w:eastAsia="zh-CN"/>
        </w:rPr>
        <w:t>”</w:t>
      </w:r>
    </w:p>
    <w:p w14:paraId="327D4DDC" w14:textId="77777777" w:rsidR="00CF5092" w:rsidRPr="00967257" w:rsidRDefault="00CF5092" w:rsidP="00CF5092">
      <w:pPr>
        <w:spacing w:after="0" w:line="240" w:lineRule="auto"/>
        <w:rPr>
          <w:rFonts w:ascii="Times New Roman" w:eastAsia="Times New Roman" w:hAnsi="Times New Roman" w:cs="Times New Roman"/>
          <w:sz w:val="24"/>
          <w:szCs w:val="24"/>
          <w:lang w:eastAsia="zh-CN"/>
        </w:rPr>
      </w:pPr>
    </w:p>
    <w:p w14:paraId="0C20C9F1" w14:textId="77777777" w:rsidR="00CF5092" w:rsidRDefault="00CF5092" w:rsidP="00CF5092">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E442D7"/>
    <w:multiLevelType w:val="hybridMultilevel"/>
    <w:tmpl w:val="02605AAC"/>
    <w:lvl w:ilvl="0" w:tplc="1A50AFB6">
      <w:start w:val="1"/>
      <w:numFmt w:val="decimal"/>
      <w:lvlText w:val="%1."/>
      <w:lvlJc w:val="left"/>
      <w:pPr>
        <w:ind w:left="360" w:hanging="360"/>
      </w:pPr>
      <w:rPr>
        <w:rFonts w:hint="eastAsia"/>
        <w:u w:val="none"/>
      </w:rPr>
    </w:lvl>
    <w:lvl w:ilvl="1" w:tplc="EF4E13B2">
      <w:start w:val="1"/>
      <w:numFmt w:val="upperLetter"/>
      <w:lvlText w:val="%2."/>
      <w:lvlJc w:val="left"/>
      <w:pPr>
        <w:ind w:left="786" w:hanging="360"/>
      </w:pPr>
      <w:rPr>
        <w:b w:val="0"/>
      </w:rPr>
    </w:lvl>
    <w:lvl w:ilvl="2" w:tplc="0409001B">
      <w:start w:val="1"/>
      <w:numFmt w:val="lowerRoman"/>
      <w:lvlText w:val="%3."/>
      <w:lvlJc w:val="right"/>
      <w:pPr>
        <w:ind w:left="1031"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035"/>
    <w:rsid w:val="00004C0B"/>
    <w:rsid w:val="000106F1"/>
    <w:rsid w:val="000138A8"/>
    <w:rsid w:val="00033A79"/>
    <w:rsid w:val="00034B37"/>
    <w:rsid w:val="00036F10"/>
    <w:rsid w:val="0004033B"/>
    <w:rsid w:val="00050E7B"/>
    <w:rsid w:val="00054443"/>
    <w:rsid w:val="00056612"/>
    <w:rsid w:val="000572E8"/>
    <w:rsid w:val="0005750E"/>
    <w:rsid w:val="00061115"/>
    <w:rsid w:val="00061B25"/>
    <w:rsid w:val="00077CF2"/>
    <w:rsid w:val="00077D04"/>
    <w:rsid w:val="00091833"/>
    <w:rsid w:val="000926F4"/>
    <w:rsid w:val="000A4C26"/>
    <w:rsid w:val="000A4E5B"/>
    <w:rsid w:val="000A55B1"/>
    <w:rsid w:val="000B2E9F"/>
    <w:rsid w:val="000B3E60"/>
    <w:rsid w:val="000B3ED3"/>
    <w:rsid w:val="000B45E2"/>
    <w:rsid w:val="000C4C95"/>
    <w:rsid w:val="000C6EA2"/>
    <w:rsid w:val="000D1C6F"/>
    <w:rsid w:val="000E4CF5"/>
    <w:rsid w:val="000F5855"/>
    <w:rsid w:val="0010227A"/>
    <w:rsid w:val="00103D1C"/>
    <w:rsid w:val="00104CF5"/>
    <w:rsid w:val="00120E56"/>
    <w:rsid w:val="001341D3"/>
    <w:rsid w:val="00146E72"/>
    <w:rsid w:val="00155BAC"/>
    <w:rsid w:val="00156618"/>
    <w:rsid w:val="00165BE8"/>
    <w:rsid w:val="0016797F"/>
    <w:rsid w:val="0018280E"/>
    <w:rsid w:val="00185A1B"/>
    <w:rsid w:val="00190B1D"/>
    <w:rsid w:val="001A3375"/>
    <w:rsid w:val="001A53D8"/>
    <w:rsid w:val="001B38F4"/>
    <w:rsid w:val="001B3CEE"/>
    <w:rsid w:val="001C3E8B"/>
    <w:rsid w:val="001C66EE"/>
    <w:rsid w:val="001D64CF"/>
    <w:rsid w:val="001D68CD"/>
    <w:rsid w:val="001D7D0B"/>
    <w:rsid w:val="001D7F88"/>
    <w:rsid w:val="001E61EA"/>
    <w:rsid w:val="001F4D03"/>
    <w:rsid w:val="001F5BF7"/>
    <w:rsid w:val="0020051A"/>
    <w:rsid w:val="002169FE"/>
    <w:rsid w:val="0022471A"/>
    <w:rsid w:val="00226DA6"/>
    <w:rsid w:val="00231BED"/>
    <w:rsid w:val="00232582"/>
    <w:rsid w:val="00235988"/>
    <w:rsid w:val="0024034D"/>
    <w:rsid w:val="00241CCF"/>
    <w:rsid w:val="00241DEE"/>
    <w:rsid w:val="00246725"/>
    <w:rsid w:val="00250C3E"/>
    <w:rsid w:val="00254342"/>
    <w:rsid w:val="002558EB"/>
    <w:rsid w:val="00257227"/>
    <w:rsid w:val="00270903"/>
    <w:rsid w:val="002828E4"/>
    <w:rsid w:val="00286016"/>
    <w:rsid w:val="0029174C"/>
    <w:rsid w:val="002A05FE"/>
    <w:rsid w:val="002B61BC"/>
    <w:rsid w:val="002C2CB2"/>
    <w:rsid w:val="002D02EF"/>
    <w:rsid w:val="002F439A"/>
    <w:rsid w:val="003007EB"/>
    <w:rsid w:val="00303DB9"/>
    <w:rsid w:val="00307C64"/>
    <w:rsid w:val="00320AF9"/>
    <w:rsid w:val="00322549"/>
    <w:rsid w:val="00332BD7"/>
    <w:rsid w:val="00340A15"/>
    <w:rsid w:val="00340F06"/>
    <w:rsid w:val="0034104A"/>
    <w:rsid w:val="0034295B"/>
    <w:rsid w:val="003443E8"/>
    <w:rsid w:val="003446A9"/>
    <w:rsid w:val="0035427D"/>
    <w:rsid w:val="003651D0"/>
    <w:rsid w:val="00370050"/>
    <w:rsid w:val="00374D8E"/>
    <w:rsid w:val="003A01BF"/>
    <w:rsid w:val="003B0CDE"/>
    <w:rsid w:val="003B1BB4"/>
    <w:rsid w:val="003B36AB"/>
    <w:rsid w:val="003C76FC"/>
    <w:rsid w:val="003D13B3"/>
    <w:rsid w:val="003D2DE9"/>
    <w:rsid w:val="003E2A5E"/>
    <w:rsid w:val="003F4C65"/>
    <w:rsid w:val="00401F0E"/>
    <w:rsid w:val="00404EFB"/>
    <w:rsid w:val="0040774A"/>
    <w:rsid w:val="00414C7A"/>
    <w:rsid w:val="00423A7D"/>
    <w:rsid w:val="004256E5"/>
    <w:rsid w:val="00427FE9"/>
    <w:rsid w:val="00434893"/>
    <w:rsid w:val="00444AB6"/>
    <w:rsid w:val="0044710C"/>
    <w:rsid w:val="004552F8"/>
    <w:rsid w:val="004608F0"/>
    <w:rsid w:val="00461A69"/>
    <w:rsid w:val="00470A49"/>
    <w:rsid w:val="00474468"/>
    <w:rsid w:val="00474AE2"/>
    <w:rsid w:val="004753DB"/>
    <w:rsid w:val="00476714"/>
    <w:rsid w:val="00495F8E"/>
    <w:rsid w:val="004C19A4"/>
    <w:rsid w:val="004D15E2"/>
    <w:rsid w:val="004D1EB8"/>
    <w:rsid w:val="004D4E4D"/>
    <w:rsid w:val="004D5BEF"/>
    <w:rsid w:val="004D6B06"/>
    <w:rsid w:val="004E6BAC"/>
    <w:rsid w:val="004E6DD4"/>
    <w:rsid w:val="0050152F"/>
    <w:rsid w:val="005024E4"/>
    <w:rsid w:val="005026D8"/>
    <w:rsid w:val="0050641F"/>
    <w:rsid w:val="005170A1"/>
    <w:rsid w:val="0053526D"/>
    <w:rsid w:val="00541787"/>
    <w:rsid w:val="00555FC8"/>
    <w:rsid w:val="005651FB"/>
    <w:rsid w:val="00575A31"/>
    <w:rsid w:val="00577E4E"/>
    <w:rsid w:val="005819FD"/>
    <w:rsid w:val="00581BB0"/>
    <w:rsid w:val="0058549F"/>
    <w:rsid w:val="0058581B"/>
    <w:rsid w:val="00585E49"/>
    <w:rsid w:val="0059619C"/>
    <w:rsid w:val="005A5CFC"/>
    <w:rsid w:val="005B3688"/>
    <w:rsid w:val="005B4825"/>
    <w:rsid w:val="005D0878"/>
    <w:rsid w:val="005D455D"/>
    <w:rsid w:val="005D7EBE"/>
    <w:rsid w:val="005E02C5"/>
    <w:rsid w:val="006010AF"/>
    <w:rsid w:val="00604E03"/>
    <w:rsid w:val="00607D1F"/>
    <w:rsid w:val="00615068"/>
    <w:rsid w:val="0061644C"/>
    <w:rsid w:val="00617FE6"/>
    <w:rsid w:val="00623C2D"/>
    <w:rsid w:val="00651BAE"/>
    <w:rsid w:val="00654F9F"/>
    <w:rsid w:val="00657C8A"/>
    <w:rsid w:val="00661A9D"/>
    <w:rsid w:val="00667A5B"/>
    <w:rsid w:val="00681419"/>
    <w:rsid w:val="00685DD2"/>
    <w:rsid w:val="00692DB6"/>
    <w:rsid w:val="006939FE"/>
    <w:rsid w:val="006948A0"/>
    <w:rsid w:val="006951E0"/>
    <w:rsid w:val="006A3025"/>
    <w:rsid w:val="006A44D4"/>
    <w:rsid w:val="006A51E2"/>
    <w:rsid w:val="006A7001"/>
    <w:rsid w:val="006B1B1C"/>
    <w:rsid w:val="006B6C43"/>
    <w:rsid w:val="006C187D"/>
    <w:rsid w:val="006C59E5"/>
    <w:rsid w:val="006C7620"/>
    <w:rsid w:val="006C78CC"/>
    <w:rsid w:val="006D05B1"/>
    <w:rsid w:val="006D086C"/>
    <w:rsid w:val="006D27FE"/>
    <w:rsid w:val="006D75D9"/>
    <w:rsid w:val="006F3036"/>
    <w:rsid w:val="00701289"/>
    <w:rsid w:val="00702A61"/>
    <w:rsid w:val="00706164"/>
    <w:rsid w:val="0072031C"/>
    <w:rsid w:val="007216A8"/>
    <w:rsid w:val="00721B68"/>
    <w:rsid w:val="00726965"/>
    <w:rsid w:val="00731319"/>
    <w:rsid w:val="00734293"/>
    <w:rsid w:val="00736C56"/>
    <w:rsid w:val="007408E6"/>
    <w:rsid w:val="007418D8"/>
    <w:rsid w:val="00742D90"/>
    <w:rsid w:val="0074331F"/>
    <w:rsid w:val="00752778"/>
    <w:rsid w:val="00763D1B"/>
    <w:rsid w:val="00787885"/>
    <w:rsid w:val="00790E4F"/>
    <w:rsid w:val="00792186"/>
    <w:rsid w:val="007A005F"/>
    <w:rsid w:val="007A6CED"/>
    <w:rsid w:val="007A76D5"/>
    <w:rsid w:val="007C0AD4"/>
    <w:rsid w:val="007D68BA"/>
    <w:rsid w:val="0080137F"/>
    <w:rsid w:val="0080541E"/>
    <w:rsid w:val="00812D84"/>
    <w:rsid w:val="00821603"/>
    <w:rsid w:val="008271B9"/>
    <w:rsid w:val="0083097D"/>
    <w:rsid w:val="00830F80"/>
    <w:rsid w:val="00831153"/>
    <w:rsid w:val="00832E98"/>
    <w:rsid w:val="0083588B"/>
    <w:rsid w:val="008428BD"/>
    <w:rsid w:val="00847DC5"/>
    <w:rsid w:val="00852727"/>
    <w:rsid w:val="008554C8"/>
    <w:rsid w:val="008558EE"/>
    <w:rsid w:val="008614ED"/>
    <w:rsid w:val="008636DB"/>
    <w:rsid w:val="008658D1"/>
    <w:rsid w:val="00874143"/>
    <w:rsid w:val="00883FD9"/>
    <w:rsid w:val="00893A1B"/>
    <w:rsid w:val="00893F03"/>
    <w:rsid w:val="008A0B93"/>
    <w:rsid w:val="008A446F"/>
    <w:rsid w:val="008D254E"/>
    <w:rsid w:val="008D4906"/>
    <w:rsid w:val="008D6B01"/>
    <w:rsid w:val="008E6F03"/>
    <w:rsid w:val="008F362C"/>
    <w:rsid w:val="00913D82"/>
    <w:rsid w:val="00923899"/>
    <w:rsid w:val="00925F17"/>
    <w:rsid w:val="00930B79"/>
    <w:rsid w:val="00941972"/>
    <w:rsid w:val="00945F3A"/>
    <w:rsid w:val="0094794F"/>
    <w:rsid w:val="009553D1"/>
    <w:rsid w:val="00967257"/>
    <w:rsid w:val="009701FA"/>
    <w:rsid w:val="00975985"/>
    <w:rsid w:val="00982C28"/>
    <w:rsid w:val="00983BF7"/>
    <w:rsid w:val="009872EC"/>
    <w:rsid w:val="009923ED"/>
    <w:rsid w:val="009963FB"/>
    <w:rsid w:val="0099704A"/>
    <w:rsid w:val="009B1A9E"/>
    <w:rsid w:val="009C5AC9"/>
    <w:rsid w:val="009D6716"/>
    <w:rsid w:val="009D7447"/>
    <w:rsid w:val="009E0982"/>
    <w:rsid w:val="009F266C"/>
    <w:rsid w:val="009F2A63"/>
    <w:rsid w:val="00A04921"/>
    <w:rsid w:val="00A07C3C"/>
    <w:rsid w:val="00A444ED"/>
    <w:rsid w:val="00A45F6F"/>
    <w:rsid w:val="00A57D75"/>
    <w:rsid w:val="00A809C6"/>
    <w:rsid w:val="00A97200"/>
    <w:rsid w:val="00A972ED"/>
    <w:rsid w:val="00AA369C"/>
    <w:rsid w:val="00AB2FEF"/>
    <w:rsid w:val="00AB3D59"/>
    <w:rsid w:val="00AB4FDA"/>
    <w:rsid w:val="00AB5FD9"/>
    <w:rsid w:val="00AB6EBE"/>
    <w:rsid w:val="00AD6DBB"/>
    <w:rsid w:val="00AE0067"/>
    <w:rsid w:val="00AE147C"/>
    <w:rsid w:val="00AE25C0"/>
    <w:rsid w:val="00AE780F"/>
    <w:rsid w:val="00AF40E4"/>
    <w:rsid w:val="00AF49C4"/>
    <w:rsid w:val="00B02A14"/>
    <w:rsid w:val="00B04083"/>
    <w:rsid w:val="00B146A1"/>
    <w:rsid w:val="00B22CF7"/>
    <w:rsid w:val="00B33ADE"/>
    <w:rsid w:val="00B44ABA"/>
    <w:rsid w:val="00B45346"/>
    <w:rsid w:val="00B53A11"/>
    <w:rsid w:val="00B62EA3"/>
    <w:rsid w:val="00B6674D"/>
    <w:rsid w:val="00B7212E"/>
    <w:rsid w:val="00B72464"/>
    <w:rsid w:val="00B745CD"/>
    <w:rsid w:val="00B84B4B"/>
    <w:rsid w:val="00B86DEE"/>
    <w:rsid w:val="00B86EC1"/>
    <w:rsid w:val="00B930B6"/>
    <w:rsid w:val="00B931FD"/>
    <w:rsid w:val="00B932A9"/>
    <w:rsid w:val="00BA06EC"/>
    <w:rsid w:val="00BA2660"/>
    <w:rsid w:val="00BD525F"/>
    <w:rsid w:val="00BD5C41"/>
    <w:rsid w:val="00BE67C9"/>
    <w:rsid w:val="00BF16ED"/>
    <w:rsid w:val="00BF1A7E"/>
    <w:rsid w:val="00BF2E79"/>
    <w:rsid w:val="00C1559C"/>
    <w:rsid w:val="00C232FB"/>
    <w:rsid w:val="00C24DE6"/>
    <w:rsid w:val="00C260E0"/>
    <w:rsid w:val="00C451B0"/>
    <w:rsid w:val="00C53E66"/>
    <w:rsid w:val="00C57479"/>
    <w:rsid w:val="00C65F0D"/>
    <w:rsid w:val="00C706EC"/>
    <w:rsid w:val="00C70F84"/>
    <w:rsid w:val="00C71E0A"/>
    <w:rsid w:val="00C74B6F"/>
    <w:rsid w:val="00C818ED"/>
    <w:rsid w:val="00CB48D8"/>
    <w:rsid w:val="00CC11DA"/>
    <w:rsid w:val="00CC6F2F"/>
    <w:rsid w:val="00CE2601"/>
    <w:rsid w:val="00CE7BEB"/>
    <w:rsid w:val="00CF26B7"/>
    <w:rsid w:val="00CF39C0"/>
    <w:rsid w:val="00CF5092"/>
    <w:rsid w:val="00CF7E33"/>
    <w:rsid w:val="00D00DE0"/>
    <w:rsid w:val="00D04E9B"/>
    <w:rsid w:val="00D05EB0"/>
    <w:rsid w:val="00D10601"/>
    <w:rsid w:val="00D2605A"/>
    <w:rsid w:val="00D316AA"/>
    <w:rsid w:val="00D3682A"/>
    <w:rsid w:val="00D371AC"/>
    <w:rsid w:val="00D53C65"/>
    <w:rsid w:val="00D64CAA"/>
    <w:rsid w:val="00D8012C"/>
    <w:rsid w:val="00D8130B"/>
    <w:rsid w:val="00D83D02"/>
    <w:rsid w:val="00DA43BA"/>
    <w:rsid w:val="00DA5301"/>
    <w:rsid w:val="00DC171A"/>
    <w:rsid w:val="00DC2ED0"/>
    <w:rsid w:val="00DC75F6"/>
    <w:rsid w:val="00DD65C0"/>
    <w:rsid w:val="00DF2A8E"/>
    <w:rsid w:val="00DF4915"/>
    <w:rsid w:val="00DF6185"/>
    <w:rsid w:val="00E03035"/>
    <w:rsid w:val="00E03BC5"/>
    <w:rsid w:val="00E12A62"/>
    <w:rsid w:val="00E1514C"/>
    <w:rsid w:val="00E2406A"/>
    <w:rsid w:val="00E31CA8"/>
    <w:rsid w:val="00E43A75"/>
    <w:rsid w:val="00E45B14"/>
    <w:rsid w:val="00E609B8"/>
    <w:rsid w:val="00E60C34"/>
    <w:rsid w:val="00E620AA"/>
    <w:rsid w:val="00E62801"/>
    <w:rsid w:val="00E730BE"/>
    <w:rsid w:val="00E84D47"/>
    <w:rsid w:val="00E925C9"/>
    <w:rsid w:val="00E92745"/>
    <w:rsid w:val="00EA64C8"/>
    <w:rsid w:val="00EB2AAB"/>
    <w:rsid w:val="00EB55D3"/>
    <w:rsid w:val="00EB6535"/>
    <w:rsid w:val="00EC58FC"/>
    <w:rsid w:val="00EC674F"/>
    <w:rsid w:val="00ED4DAB"/>
    <w:rsid w:val="00EE3EAE"/>
    <w:rsid w:val="00EE640A"/>
    <w:rsid w:val="00EF0BEA"/>
    <w:rsid w:val="00EF5D04"/>
    <w:rsid w:val="00F00089"/>
    <w:rsid w:val="00F062D7"/>
    <w:rsid w:val="00F064A6"/>
    <w:rsid w:val="00F104B6"/>
    <w:rsid w:val="00F10756"/>
    <w:rsid w:val="00F12011"/>
    <w:rsid w:val="00F13ABE"/>
    <w:rsid w:val="00F15498"/>
    <w:rsid w:val="00F25F86"/>
    <w:rsid w:val="00F34153"/>
    <w:rsid w:val="00F40391"/>
    <w:rsid w:val="00F41442"/>
    <w:rsid w:val="00F43610"/>
    <w:rsid w:val="00F50D7C"/>
    <w:rsid w:val="00F53945"/>
    <w:rsid w:val="00F73E9D"/>
    <w:rsid w:val="00F756DA"/>
    <w:rsid w:val="00F7782A"/>
    <w:rsid w:val="00F9289E"/>
    <w:rsid w:val="00F97466"/>
    <w:rsid w:val="00FA7C48"/>
    <w:rsid w:val="00FB0C72"/>
    <w:rsid w:val="00FB6121"/>
    <w:rsid w:val="00FC522E"/>
    <w:rsid w:val="00FC6C44"/>
    <w:rsid w:val="00FE7C2F"/>
    <w:rsid w:val="00FE7F27"/>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ecimalSymbol w:val="."/>
  <w:listSeparator w:val=","/>
  <w14:docId w14:val="65F91F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369C"/>
    <w:pPr>
      <w:spacing w:after="160" w:line="259"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3C76FC"/>
    <w:pPr>
      <w:spacing w:after="0" w:line="240" w:lineRule="auto"/>
    </w:pPr>
    <w:rPr>
      <w:rFonts w:eastAsiaTheme="minorEastAsia"/>
      <w:sz w:val="24"/>
      <w:szCs w:val="24"/>
      <w:lang w:eastAsia="zh-CN"/>
    </w:rPr>
  </w:style>
  <w:style w:type="character" w:customStyle="1" w:styleId="DateChar">
    <w:name w:val="Date Char"/>
    <w:basedOn w:val="DefaultParagraphFont"/>
    <w:link w:val="Date"/>
    <w:uiPriority w:val="99"/>
    <w:semiHidden/>
    <w:rsid w:val="003C76FC"/>
  </w:style>
  <w:style w:type="paragraph" w:styleId="ListParagraph">
    <w:name w:val="List Paragraph"/>
    <w:basedOn w:val="Normal"/>
    <w:uiPriority w:val="34"/>
    <w:qFormat/>
    <w:rsid w:val="0050152F"/>
    <w:pPr>
      <w:spacing w:after="0" w:line="240" w:lineRule="auto"/>
      <w:ind w:left="720"/>
      <w:contextualSpacing/>
    </w:pPr>
    <w:rPr>
      <w:rFonts w:eastAsiaTheme="minorEastAsia"/>
      <w:sz w:val="24"/>
      <w:szCs w:val="24"/>
      <w:lang w:eastAsia="zh-CN"/>
    </w:rPr>
  </w:style>
  <w:style w:type="paragraph" w:styleId="FootnoteText">
    <w:name w:val="footnote text"/>
    <w:basedOn w:val="Normal"/>
    <w:link w:val="FootnoteTextChar"/>
    <w:uiPriority w:val="99"/>
    <w:unhideWhenUsed/>
    <w:rsid w:val="00B7212E"/>
    <w:pPr>
      <w:spacing w:after="0" w:line="240" w:lineRule="auto"/>
    </w:pPr>
    <w:rPr>
      <w:sz w:val="24"/>
      <w:szCs w:val="24"/>
    </w:rPr>
  </w:style>
  <w:style w:type="character" w:customStyle="1" w:styleId="FootnoteTextChar">
    <w:name w:val="Footnote Text Char"/>
    <w:basedOn w:val="DefaultParagraphFont"/>
    <w:link w:val="FootnoteText"/>
    <w:uiPriority w:val="99"/>
    <w:rsid w:val="00B7212E"/>
    <w:rPr>
      <w:rFonts w:eastAsiaTheme="minorHAnsi"/>
      <w:lang w:eastAsia="en-US"/>
    </w:rPr>
  </w:style>
  <w:style w:type="character" w:styleId="FootnoteReference">
    <w:name w:val="footnote reference"/>
    <w:basedOn w:val="DefaultParagraphFont"/>
    <w:uiPriority w:val="99"/>
    <w:unhideWhenUsed/>
    <w:rsid w:val="00B7212E"/>
    <w:rPr>
      <w:vertAlign w:val="superscript"/>
    </w:rPr>
  </w:style>
  <w:style w:type="character" w:styleId="CommentReference">
    <w:name w:val="annotation reference"/>
    <w:basedOn w:val="DefaultParagraphFont"/>
    <w:uiPriority w:val="99"/>
    <w:semiHidden/>
    <w:unhideWhenUsed/>
    <w:rsid w:val="0034295B"/>
    <w:rPr>
      <w:sz w:val="18"/>
      <w:szCs w:val="18"/>
    </w:rPr>
  </w:style>
  <w:style w:type="paragraph" w:styleId="CommentText">
    <w:name w:val="annotation text"/>
    <w:basedOn w:val="Normal"/>
    <w:link w:val="CommentTextChar"/>
    <w:uiPriority w:val="99"/>
    <w:semiHidden/>
    <w:unhideWhenUsed/>
    <w:rsid w:val="0034295B"/>
    <w:pPr>
      <w:spacing w:line="240" w:lineRule="auto"/>
    </w:pPr>
    <w:rPr>
      <w:sz w:val="24"/>
      <w:szCs w:val="24"/>
    </w:rPr>
  </w:style>
  <w:style w:type="character" w:customStyle="1" w:styleId="CommentTextChar">
    <w:name w:val="Comment Text Char"/>
    <w:basedOn w:val="DefaultParagraphFont"/>
    <w:link w:val="CommentText"/>
    <w:uiPriority w:val="99"/>
    <w:semiHidden/>
    <w:rsid w:val="0034295B"/>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34295B"/>
    <w:rPr>
      <w:b/>
      <w:bCs/>
      <w:sz w:val="20"/>
      <w:szCs w:val="20"/>
    </w:rPr>
  </w:style>
  <w:style w:type="character" w:customStyle="1" w:styleId="CommentSubjectChar">
    <w:name w:val="Comment Subject Char"/>
    <w:basedOn w:val="CommentTextChar"/>
    <w:link w:val="CommentSubject"/>
    <w:uiPriority w:val="99"/>
    <w:semiHidden/>
    <w:rsid w:val="0034295B"/>
    <w:rPr>
      <w:rFonts w:eastAsiaTheme="minorHAnsi"/>
      <w:b/>
      <w:bCs/>
      <w:sz w:val="20"/>
      <w:szCs w:val="20"/>
      <w:lang w:eastAsia="en-US"/>
    </w:rPr>
  </w:style>
  <w:style w:type="paragraph" w:styleId="BalloonText">
    <w:name w:val="Balloon Text"/>
    <w:basedOn w:val="Normal"/>
    <w:link w:val="BalloonTextChar"/>
    <w:uiPriority w:val="99"/>
    <w:semiHidden/>
    <w:unhideWhenUsed/>
    <w:rsid w:val="0034295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295B"/>
    <w:rPr>
      <w:rFonts w:ascii="Times New Roman" w:eastAsiaTheme="minorHAnsi" w:hAnsi="Times New Roman" w:cs="Times New Roman"/>
      <w:sz w:val="18"/>
      <w:szCs w:val="18"/>
      <w:lang w:eastAsia="en-US"/>
    </w:rPr>
  </w:style>
  <w:style w:type="paragraph" w:styleId="NormalWeb">
    <w:name w:val="Normal (Web)"/>
    <w:basedOn w:val="Normal"/>
    <w:uiPriority w:val="99"/>
    <w:semiHidden/>
    <w:unhideWhenUsed/>
    <w:rsid w:val="0034295B"/>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styleId="Hyperlink">
    <w:name w:val="Hyperlink"/>
    <w:basedOn w:val="DefaultParagraphFont"/>
    <w:uiPriority w:val="99"/>
    <w:unhideWhenUsed/>
    <w:rsid w:val="002169FE"/>
    <w:rPr>
      <w:color w:val="0563C1" w:themeColor="hyperlink"/>
      <w:u w:val="single"/>
    </w:rPr>
  </w:style>
  <w:style w:type="paragraph" w:customStyle="1" w:styleId="p1">
    <w:name w:val="p1"/>
    <w:basedOn w:val="Normal"/>
    <w:rsid w:val="006C59E5"/>
    <w:pPr>
      <w:spacing w:after="0" w:line="240" w:lineRule="auto"/>
    </w:pPr>
    <w:rPr>
      <w:rFonts w:ascii="Helvetica" w:eastAsiaTheme="minorEastAsia" w:hAnsi="Helvetica" w:cs="Times New Roman"/>
      <w:color w:val="454545"/>
      <w:sz w:val="18"/>
      <w:szCs w:val="18"/>
      <w:lang w:eastAsia="zh-CN"/>
    </w:rPr>
  </w:style>
  <w:style w:type="character" w:customStyle="1" w:styleId="apple-converted-space">
    <w:name w:val="apple-converted-space"/>
    <w:basedOn w:val="DefaultParagraphFont"/>
    <w:rsid w:val="006C59E5"/>
  </w:style>
  <w:style w:type="paragraph" w:styleId="Caption">
    <w:name w:val="caption"/>
    <w:basedOn w:val="Normal"/>
    <w:next w:val="Normal"/>
    <w:uiPriority w:val="35"/>
    <w:unhideWhenUsed/>
    <w:qFormat/>
    <w:rsid w:val="00461A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2698">
      <w:bodyDiv w:val="1"/>
      <w:marLeft w:val="0"/>
      <w:marRight w:val="0"/>
      <w:marTop w:val="0"/>
      <w:marBottom w:val="0"/>
      <w:divBdr>
        <w:top w:val="none" w:sz="0" w:space="0" w:color="auto"/>
        <w:left w:val="none" w:sz="0" w:space="0" w:color="auto"/>
        <w:bottom w:val="none" w:sz="0" w:space="0" w:color="auto"/>
        <w:right w:val="none" w:sz="0" w:space="0" w:color="auto"/>
      </w:divBdr>
    </w:div>
    <w:div w:id="34013696">
      <w:bodyDiv w:val="1"/>
      <w:marLeft w:val="0"/>
      <w:marRight w:val="0"/>
      <w:marTop w:val="0"/>
      <w:marBottom w:val="0"/>
      <w:divBdr>
        <w:top w:val="none" w:sz="0" w:space="0" w:color="auto"/>
        <w:left w:val="none" w:sz="0" w:space="0" w:color="auto"/>
        <w:bottom w:val="none" w:sz="0" w:space="0" w:color="auto"/>
        <w:right w:val="none" w:sz="0" w:space="0" w:color="auto"/>
      </w:divBdr>
    </w:div>
    <w:div w:id="63914545">
      <w:bodyDiv w:val="1"/>
      <w:marLeft w:val="0"/>
      <w:marRight w:val="0"/>
      <w:marTop w:val="0"/>
      <w:marBottom w:val="0"/>
      <w:divBdr>
        <w:top w:val="none" w:sz="0" w:space="0" w:color="auto"/>
        <w:left w:val="none" w:sz="0" w:space="0" w:color="auto"/>
        <w:bottom w:val="none" w:sz="0" w:space="0" w:color="auto"/>
        <w:right w:val="none" w:sz="0" w:space="0" w:color="auto"/>
      </w:divBdr>
    </w:div>
    <w:div w:id="206458411">
      <w:bodyDiv w:val="1"/>
      <w:marLeft w:val="0"/>
      <w:marRight w:val="0"/>
      <w:marTop w:val="0"/>
      <w:marBottom w:val="0"/>
      <w:divBdr>
        <w:top w:val="none" w:sz="0" w:space="0" w:color="auto"/>
        <w:left w:val="none" w:sz="0" w:space="0" w:color="auto"/>
        <w:bottom w:val="none" w:sz="0" w:space="0" w:color="auto"/>
        <w:right w:val="none" w:sz="0" w:space="0" w:color="auto"/>
      </w:divBdr>
    </w:div>
    <w:div w:id="250624673">
      <w:bodyDiv w:val="1"/>
      <w:marLeft w:val="0"/>
      <w:marRight w:val="0"/>
      <w:marTop w:val="0"/>
      <w:marBottom w:val="0"/>
      <w:divBdr>
        <w:top w:val="none" w:sz="0" w:space="0" w:color="auto"/>
        <w:left w:val="none" w:sz="0" w:space="0" w:color="auto"/>
        <w:bottom w:val="none" w:sz="0" w:space="0" w:color="auto"/>
        <w:right w:val="none" w:sz="0" w:space="0" w:color="auto"/>
      </w:divBdr>
    </w:div>
    <w:div w:id="332150987">
      <w:bodyDiv w:val="1"/>
      <w:marLeft w:val="0"/>
      <w:marRight w:val="0"/>
      <w:marTop w:val="0"/>
      <w:marBottom w:val="0"/>
      <w:divBdr>
        <w:top w:val="none" w:sz="0" w:space="0" w:color="auto"/>
        <w:left w:val="none" w:sz="0" w:space="0" w:color="auto"/>
        <w:bottom w:val="none" w:sz="0" w:space="0" w:color="auto"/>
        <w:right w:val="none" w:sz="0" w:space="0" w:color="auto"/>
      </w:divBdr>
    </w:div>
    <w:div w:id="414285005">
      <w:bodyDiv w:val="1"/>
      <w:marLeft w:val="0"/>
      <w:marRight w:val="0"/>
      <w:marTop w:val="0"/>
      <w:marBottom w:val="0"/>
      <w:divBdr>
        <w:top w:val="none" w:sz="0" w:space="0" w:color="auto"/>
        <w:left w:val="none" w:sz="0" w:space="0" w:color="auto"/>
        <w:bottom w:val="none" w:sz="0" w:space="0" w:color="auto"/>
        <w:right w:val="none" w:sz="0" w:space="0" w:color="auto"/>
      </w:divBdr>
    </w:div>
    <w:div w:id="430515533">
      <w:bodyDiv w:val="1"/>
      <w:marLeft w:val="0"/>
      <w:marRight w:val="0"/>
      <w:marTop w:val="0"/>
      <w:marBottom w:val="0"/>
      <w:divBdr>
        <w:top w:val="none" w:sz="0" w:space="0" w:color="auto"/>
        <w:left w:val="none" w:sz="0" w:space="0" w:color="auto"/>
        <w:bottom w:val="none" w:sz="0" w:space="0" w:color="auto"/>
        <w:right w:val="none" w:sz="0" w:space="0" w:color="auto"/>
      </w:divBdr>
    </w:div>
    <w:div w:id="525287109">
      <w:bodyDiv w:val="1"/>
      <w:marLeft w:val="0"/>
      <w:marRight w:val="0"/>
      <w:marTop w:val="0"/>
      <w:marBottom w:val="0"/>
      <w:divBdr>
        <w:top w:val="none" w:sz="0" w:space="0" w:color="auto"/>
        <w:left w:val="none" w:sz="0" w:space="0" w:color="auto"/>
        <w:bottom w:val="none" w:sz="0" w:space="0" w:color="auto"/>
        <w:right w:val="none" w:sz="0" w:space="0" w:color="auto"/>
      </w:divBdr>
    </w:div>
    <w:div w:id="568731786">
      <w:bodyDiv w:val="1"/>
      <w:marLeft w:val="0"/>
      <w:marRight w:val="0"/>
      <w:marTop w:val="0"/>
      <w:marBottom w:val="0"/>
      <w:divBdr>
        <w:top w:val="none" w:sz="0" w:space="0" w:color="auto"/>
        <w:left w:val="none" w:sz="0" w:space="0" w:color="auto"/>
        <w:bottom w:val="none" w:sz="0" w:space="0" w:color="auto"/>
        <w:right w:val="none" w:sz="0" w:space="0" w:color="auto"/>
      </w:divBdr>
    </w:div>
    <w:div w:id="601232336">
      <w:bodyDiv w:val="1"/>
      <w:marLeft w:val="0"/>
      <w:marRight w:val="0"/>
      <w:marTop w:val="0"/>
      <w:marBottom w:val="0"/>
      <w:divBdr>
        <w:top w:val="none" w:sz="0" w:space="0" w:color="auto"/>
        <w:left w:val="none" w:sz="0" w:space="0" w:color="auto"/>
        <w:bottom w:val="none" w:sz="0" w:space="0" w:color="auto"/>
        <w:right w:val="none" w:sz="0" w:space="0" w:color="auto"/>
      </w:divBdr>
    </w:div>
    <w:div w:id="720835229">
      <w:bodyDiv w:val="1"/>
      <w:marLeft w:val="0"/>
      <w:marRight w:val="0"/>
      <w:marTop w:val="0"/>
      <w:marBottom w:val="0"/>
      <w:divBdr>
        <w:top w:val="none" w:sz="0" w:space="0" w:color="auto"/>
        <w:left w:val="none" w:sz="0" w:space="0" w:color="auto"/>
        <w:bottom w:val="none" w:sz="0" w:space="0" w:color="auto"/>
        <w:right w:val="none" w:sz="0" w:space="0" w:color="auto"/>
      </w:divBdr>
    </w:div>
    <w:div w:id="762535532">
      <w:bodyDiv w:val="1"/>
      <w:marLeft w:val="0"/>
      <w:marRight w:val="0"/>
      <w:marTop w:val="0"/>
      <w:marBottom w:val="0"/>
      <w:divBdr>
        <w:top w:val="none" w:sz="0" w:space="0" w:color="auto"/>
        <w:left w:val="none" w:sz="0" w:space="0" w:color="auto"/>
        <w:bottom w:val="none" w:sz="0" w:space="0" w:color="auto"/>
        <w:right w:val="none" w:sz="0" w:space="0" w:color="auto"/>
      </w:divBdr>
    </w:div>
    <w:div w:id="768547227">
      <w:bodyDiv w:val="1"/>
      <w:marLeft w:val="0"/>
      <w:marRight w:val="0"/>
      <w:marTop w:val="0"/>
      <w:marBottom w:val="0"/>
      <w:divBdr>
        <w:top w:val="none" w:sz="0" w:space="0" w:color="auto"/>
        <w:left w:val="none" w:sz="0" w:space="0" w:color="auto"/>
        <w:bottom w:val="none" w:sz="0" w:space="0" w:color="auto"/>
        <w:right w:val="none" w:sz="0" w:space="0" w:color="auto"/>
      </w:divBdr>
    </w:div>
    <w:div w:id="970093856">
      <w:bodyDiv w:val="1"/>
      <w:marLeft w:val="0"/>
      <w:marRight w:val="0"/>
      <w:marTop w:val="0"/>
      <w:marBottom w:val="0"/>
      <w:divBdr>
        <w:top w:val="none" w:sz="0" w:space="0" w:color="auto"/>
        <w:left w:val="none" w:sz="0" w:space="0" w:color="auto"/>
        <w:bottom w:val="none" w:sz="0" w:space="0" w:color="auto"/>
        <w:right w:val="none" w:sz="0" w:space="0" w:color="auto"/>
      </w:divBdr>
    </w:div>
    <w:div w:id="1027635740">
      <w:bodyDiv w:val="1"/>
      <w:marLeft w:val="0"/>
      <w:marRight w:val="0"/>
      <w:marTop w:val="0"/>
      <w:marBottom w:val="0"/>
      <w:divBdr>
        <w:top w:val="none" w:sz="0" w:space="0" w:color="auto"/>
        <w:left w:val="none" w:sz="0" w:space="0" w:color="auto"/>
        <w:bottom w:val="none" w:sz="0" w:space="0" w:color="auto"/>
        <w:right w:val="none" w:sz="0" w:space="0" w:color="auto"/>
      </w:divBdr>
    </w:div>
    <w:div w:id="1063797896">
      <w:bodyDiv w:val="1"/>
      <w:marLeft w:val="0"/>
      <w:marRight w:val="0"/>
      <w:marTop w:val="0"/>
      <w:marBottom w:val="0"/>
      <w:divBdr>
        <w:top w:val="none" w:sz="0" w:space="0" w:color="auto"/>
        <w:left w:val="none" w:sz="0" w:space="0" w:color="auto"/>
        <w:bottom w:val="none" w:sz="0" w:space="0" w:color="auto"/>
        <w:right w:val="none" w:sz="0" w:space="0" w:color="auto"/>
      </w:divBdr>
    </w:div>
    <w:div w:id="1091271957">
      <w:bodyDiv w:val="1"/>
      <w:marLeft w:val="0"/>
      <w:marRight w:val="0"/>
      <w:marTop w:val="0"/>
      <w:marBottom w:val="0"/>
      <w:divBdr>
        <w:top w:val="none" w:sz="0" w:space="0" w:color="auto"/>
        <w:left w:val="none" w:sz="0" w:space="0" w:color="auto"/>
        <w:bottom w:val="none" w:sz="0" w:space="0" w:color="auto"/>
        <w:right w:val="none" w:sz="0" w:space="0" w:color="auto"/>
      </w:divBdr>
    </w:div>
    <w:div w:id="1147819889">
      <w:bodyDiv w:val="1"/>
      <w:marLeft w:val="0"/>
      <w:marRight w:val="0"/>
      <w:marTop w:val="0"/>
      <w:marBottom w:val="0"/>
      <w:divBdr>
        <w:top w:val="none" w:sz="0" w:space="0" w:color="auto"/>
        <w:left w:val="none" w:sz="0" w:space="0" w:color="auto"/>
        <w:bottom w:val="none" w:sz="0" w:space="0" w:color="auto"/>
        <w:right w:val="none" w:sz="0" w:space="0" w:color="auto"/>
      </w:divBdr>
    </w:div>
    <w:div w:id="1192842413">
      <w:bodyDiv w:val="1"/>
      <w:marLeft w:val="0"/>
      <w:marRight w:val="0"/>
      <w:marTop w:val="0"/>
      <w:marBottom w:val="0"/>
      <w:divBdr>
        <w:top w:val="none" w:sz="0" w:space="0" w:color="auto"/>
        <w:left w:val="none" w:sz="0" w:space="0" w:color="auto"/>
        <w:bottom w:val="none" w:sz="0" w:space="0" w:color="auto"/>
        <w:right w:val="none" w:sz="0" w:space="0" w:color="auto"/>
      </w:divBdr>
      <w:divsChild>
        <w:div w:id="700664769">
          <w:marLeft w:val="0"/>
          <w:marRight w:val="0"/>
          <w:marTop w:val="0"/>
          <w:marBottom w:val="0"/>
          <w:divBdr>
            <w:top w:val="none" w:sz="0" w:space="0" w:color="auto"/>
            <w:left w:val="none" w:sz="0" w:space="0" w:color="auto"/>
            <w:bottom w:val="none" w:sz="0" w:space="0" w:color="auto"/>
            <w:right w:val="none" w:sz="0" w:space="0" w:color="auto"/>
          </w:divBdr>
          <w:divsChild>
            <w:div w:id="1250964967">
              <w:marLeft w:val="0"/>
              <w:marRight w:val="0"/>
              <w:marTop w:val="0"/>
              <w:marBottom w:val="0"/>
              <w:divBdr>
                <w:top w:val="none" w:sz="0" w:space="0" w:color="auto"/>
                <w:left w:val="none" w:sz="0" w:space="0" w:color="auto"/>
                <w:bottom w:val="none" w:sz="0" w:space="0" w:color="auto"/>
                <w:right w:val="none" w:sz="0" w:space="0" w:color="auto"/>
              </w:divBdr>
            </w:div>
            <w:div w:id="2089377842">
              <w:marLeft w:val="0"/>
              <w:marRight w:val="0"/>
              <w:marTop w:val="0"/>
              <w:marBottom w:val="0"/>
              <w:divBdr>
                <w:top w:val="none" w:sz="0" w:space="0" w:color="auto"/>
                <w:left w:val="none" w:sz="0" w:space="0" w:color="auto"/>
                <w:bottom w:val="none" w:sz="0" w:space="0" w:color="auto"/>
                <w:right w:val="none" w:sz="0" w:space="0" w:color="auto"/>
              </w:divBdr>
            </w:div>
            <w:div w:id="1896886362">
              <w:marLeft w:val="0"/>
              <w:marRight w:val="0"/>
              <w:marTop w:val="0"/>
              <w:marBottom w:val="0"/>
              <w:divBdr>
                <w:top w:val="none" w:sz="0" w:space="0" w:color="auto"/>
                <w:left w:val="none" w:sz="0" w:space="0" w:color="auto"/>
                <w:bottom w:val="none" w:sz="0" w:space="0" w:color="auto"/>
                <w:right w:val="none" w:sz="0" w:space="0" w:color="auto"/>
              </w:divBdr>
            </w:div>
            <w:div w:id="267280660">
              <w:marLeft w:val="0"/>
              <w:marRight w:val="0"/>
              <w:marTop w:val="0"/>
              <w:marBottom w:val="0"/>
              <w:divBdr>
                <w:top w:val="none" w:sz="0" w:space="0" w:color="auto"/>
                <w:left w:val="none" w:sz="0" w:space="0" w:color="auto"/>
                <w:bottom w:val="none" w:sz="0" w:space="0" w:color="auto"/>
                <w:right w:val="none" w:sz="0" w:space="0" w:color="auto"/>
              </w:divBdr>
            </w:div>
            <w:div w:id="1675650323">
              <w:marLeft w:val="0"/>
              <w:marRight w:val="0"/>
              <w:marTop w:val="0"/>
              <w:marBottom w:val="0"/>
              <w:divBdr>
                <w:top w:val="none" w:sz="0" w:space="0" w:color="auto"/>
                <w:left w:val="none" w:sz="0" w:space="0" w:color="auto"/>
                <w:bottom w:val="none" w:sz="0" w:space="0" w:color="auto"/>
                <w:right w:val="none" w:sz="0" w:space="0" w:color="auto"/>
              </w:divBdr>
            </w:div>
            <w:div w:id="513345882">
              <w:marLeft w:val="0"/>
              <w:marRight w:val="0"/>
              <w:marTop w:val="0"/>
              <w:marBottom w:val="0"/>
              <w:divBdr>
                <w:top w:val="none" w:sz="0" w:space="0" w:color="auto"/>
                <w:left w:val="none" w:sz="0" w:space="0" w:color="auto"/>
                <w:bottom w:val="none" w:sz="0" w:space="0" w:color="auto"/>
                <w:right w:val="none" w:sz="0" w:space="0" w:color="auto"/>
              </w:divBdr>
            </w:div>
            <w:div w:id="1301883972">
              <w:marLeft w:val="0"/>
              <w:marRight w:val="0"/>
              <w:marTop w:val="0"/>
              <w:marBottom w:val="0"/>
              <w:divBdr>
                <w:top w:val="none" w:sz="0" w:space="0" w:color="auto"/>
                <w:left w:val="none" w:sz="0" w:space="0" w:color="auto"/>
                <w:bottom w:val="none" w:sz="0" w:space="0" w:color="auto"/>
                <w:right w:val="none" w:sz="0" w:space="0" w:color="auto"/>
              </w:divBdr>
            </w:div>
            <w:div w:id="1110273854">
              <w:marLeft w:val="0"/>
              <w:marRight w:val="0"/>
              <w:marTop w:val="0"/>
              <w:marBottom w:val="0"/>
              <w:divBdr>
                <w:top w:val="none" w:sz="0" w:space="0" w:color="auto"/>
                <w:left w:val="none" w:sz="0" w:space="0" w:color="auto"/>
                <w:bottom w:val="none" w:sz="0" w:space="0" w:color="auto"/>
                <w:right w:val="none" w:sz="0" w:space="0" w:color="auto"/>
              </w:divBdr>
            </w:div>
            <w:div w:id="1323311781">
              <w:marLeft w:val="0"/>
              <w:marRight w:val="0"/>
              <w:marTop w:val="0"/>
              <w:marBottom w:val="0"/>
              <w:divBdr>
                <w:top w:val="none" w:sz="0" w:space="0" w:color="auto"/>
                <w:left w:val="none" w:sz="0" w:space="0" w:color="auto"/>
                <w:bottom w:val="none" w:sz="0" w:space="0" w:color="auto"/>
                <w:right w:val="none" w:sz="0" w:space="0" w:color="auto"/>
              </w:divBdr>
            </w:div>
            <w:div w:id="599413407">
              <w:marLeft w:val="0"/>
              <w:marRight w:val="0"/>
              <w:marTop w:val="0"/>
              <w:marBottom w:val="0"/>
              <w:divBdr>
                <w:top w:val="none" w:sz="0" w:space="0" w:color="auto"/>
                <w:left w:val="none" w:sz="0" w:space="0" w:color="auto"/>
                <w:bottom w:val="none" w:sz="0" w:space="0" w:color="auto"/>
                <w:right w:val="none" w:sz="0" w:space="0" w:color="auto"/>
              </w:divBdr>
            </w:div>
            <w:div w:id="1129208148">
              <w:marLeft w:val="0"/>
              <w:marRight w:val="0"/>
              <w:marTop w:val="0"/>
              <w:marBottom w:val="0"/>
              <w:divBdr>
                <w:top w:val="none" w:sz="0" w:space="0" w:color="auto"/>
                <w:left w:val="none" w:sz="0" w:space="0" w:color="auto"/>
                <w:bottom w:val="none" w:sz="0" w:space="0" w:color="auto"/>
                <w:right w:val="none" w:sz="0" w:space="0" w:color="auto"/>
              </w:divBdr>
            </w:div>
            <w:div w:id="266274136">
              <w:marLeft w:val="0"/>
              <w:marRight w:val="0"/>
              <w:marTop w:val="0"/>
              <w:marBottom w:val="0"/>
              <w:divBdr>
                <w:top w:val="none" w:sz="0" w:space="0" w:color="auto"/>
                <w:left w:val="none" w:sz="0" w:space="0" w:color="auto"/>
                <w:bottom w:val="none" w:sz="0" w:space="0" w:color="auto"/>
                <w:right w:val="none" w:sz="0" w:space="0" w:color="auto"/>
              </w:divBdr>
            </w:div>
            <w:div w:id="221988918">
              <w:marLeft w:val="0"/>
              <w:marRight w:val="0"/>
              <w:marTop w:val="0"/>
              <w:marBottom w:val="0"/>
              <w:divBdr>
                <w:top w:val="none" w:sz="0" w:space="0" w:color="auto"/>
                <w:left w:val="none" w:sz="0" w:space="0" w:color="auto"/>
                <w:bottom w:val="none" w:sz="0" w:space="0" w:color="auto"/>
                <w:right w:val="none" w:sz="0" w:space="0" w:color="auto"/>
              </w:divBdr>
            </w:div>
            <w:div w:id="1883861520">
              <w:marLeft w:val="0"/>
              <w:marRight w:val="0"/>
              <w:marTop w:val="0"/>
              <w:marBottom w:val="0"/>
              <w:divBdr>
                <w:top w:val="none" w:sz="0" w:space="0" w:color="auto"/>
                <w:left w:val="none" w:sz="0" w:space="0" w:color="auto"/>
                <w:bottom w:val="none" w:sz="0" w:space="0" w:color="auto"/>
                <w:right w:val="none" w:sz="0" w:space="0" w:color="auto"/>
              </w:divBdr>
            </w:div>
            <w:div w:id="210464894">
              <w:marLeft w:val="0"/>
              <w:marRight w:val="0"/>
              <w:marTop w:val="0"/>
              <w:marBottom w:val="0"/>
              <w:divBdr>
                <w:top w:val="none" w:sz="0" w:space="0" w:color="auto"/>
                <w:left w:val="none" w:sz="0" w:space="0" w:color="auto"/>
                <w:bottom w:val="none" w:sz="0" w:space="0" w:color="auto"/>
                <w:right w:val="none" w:sz="0" w:space="0" w:color="auto"/>
              </w:divBdr>
            </w:div>
            <w:div w:id="1021857494">
              <w:marLeft w:val="0"/>
              <w:marRight w:val="0"/>
              <w:marTop w:val="0"/>
              <w:marBottom w:val="0"/>
              <w:divBdr>
                <w:top w:val="none" w:sz="0" w:space="0" w:color="auto"/>
                <w:left w:val="none" w:sz="0" w:space="0" w:color="auto"/>
                <w:bottom w:val="none" w:sz="0" w:space="0" w:color="auto"/>
                <w:right w:val="none" w:sz="0" w:space="0" w:color="auto"/>
              </w:divBdr>
            </w:div>
            <w:div w:id="187376939">
              <w:marLeft w:val="0"/>
              <w:marRight w:val="0"/>
              <w:marTop w:val="0"/>
              <w:marBottom w:val="0"/>
              <w:divBdr>
                <w:top w:val="none" w:sz="0" w:space="0" w:color="auto"/>
                <w:left w:val="none" w:sz="0" w:space="0" w:color="auto"/>
                <w:bottom w:val="none" w:sz="0" w:space="0" w:color="auto"/>
                <w:right w:val="none" w:sz="0" w:space="0" w:color="auto"/>
              </w:divBdr>
            </w:div>
            <w:div w:id="1823159008">
              <w:marLeft w:val="0"/>
              <w:marRight w:val="0"/>
              <w:marTop w:val="0"/>
              <w:marBottom w:val="0"/>
              <w:divBdr>
                <w:top w:val="none" w:sz="0" w:space="0" w:color="auto"/>
                <w:left w:val="none" w:sz="0" w:space="0" w:color="auto"/>
                <w:bottom w:val="none" w:sz="0" w:space="0" w:color="auto"/>
                <w:right w:val="none" w:sz="0" w:space="0" w:color="auto"/>
              </w:divBdr>
            </w:div>
            <w:div w:id="1166433773">
              <w:marLeft w:val="0"/>
              <w:marRight w:val="0"/>
              <w:marTop w:val="0"/>
              <w:marBottom w:val="0"/>
              <w:divBdr>
                <w:top w:val="none" w:sz="0" w:space="0" w:color="auto"/>
                <w:left w:val="none" w:sz="0" w:space="0" w:color="auto"/>
                <w:bottom w:val="none" w:sz="0" w:space="0" w:color="auto"/>
                <w:right w:val="none" w:sz="0" w:space="0" w:color="auto"/>
              </w:divBdr>
            </w:div>
            <w:div w:id="38097271">
              <w:marLeft w:val="0"/>
              <w:marRight w:val="0"/>
              <w:marTop w:val="0"/>
              <w:marBottom w:val="0"/>
              <w:divBdr>
                <w:top w:val="none" w:sz="0" w:space="0" w:color="auto"/>
                <w:left w:val="none" w:sz="0" w:space="0" w:color="auto"/>
                <w:bottom w:val="none" w:sz="0" w:space="0" w:color="auto"/>
                <w:right w:val="none" w:sz="0" w:space="0" w:color="auto"/>
              </w:divBdr>
            </w:div>
            <w:div w:id="1534028852">
              <w:marLeft w:val="0"/>
              <w:marRight w:val="0"/>
              <w:marTop w:val="0"/>
              <w:marBottom w:val="0"/>
              <w:divBdr>
                <w:top w:val="none" w:sz="0" w:space="0" w:color="auto"/>
                <w:left w:val="none" w:sz="0" w:space="0" w:color="auto"/>
                <w:bottom w:val="none" w:sz="0" w:space="0" w:color="auto"/>
                <w:right w:val="none" w:sz="0" w:space="0" w:color="auto"/>
              </w:divBdr>
            </w:div>
            <w:div w:id="676614938">
              <w:marLeft w:val="0"/>
              <w:marRight w:val="0"/>
              <w:marTop w:val="0"/>
              <w:marBottom w:val="0"/>
              <w:divBdr>
                <w:top w:val="none" w:sz="0" w:space="0" w:color="auto"/>
                <w:left w:val="none" w:sz="0" w:space="0" w:color="auto"/>
                <w:bottom w:val="none" w:sz="0" w:space="0" w:color="auto"/>
                <w:right w:val="none" w:sz="0" w:space="0" w:color="auto"/>
              </w:divBdr>
            </w:div>
            <w:div w:id="557516057">
              <w:marLeft w:val="0"/>
              <w:marRight w:val="0"/>
              <w:marTop w:val="0"/>
              <w:marBottom w:val="0"/>
              <w:divBdr>
                <w:top w:val="none" w:sz="0" w:space="0" w:color="auto"/>
                <w:left w:val="none" w:sz="0" w:space="0" w:color="auto"/>
                <w:bottom w:val="none" w:sz="0" w:space="0" w:color="auto"/>
                <w:right w:val="none" w:sz="0" w:space="0" w:color="auto"/>
              </w:divBdr>
            </w:div>
            <w:div w:id="248731531">
              <w:marLeft w:val="0"/>
              <w:marRight w:val="0"/>
              <w:marTop w:val="0"/>
              <w:marBottom w:val="0"/>
              <w:divBdr>
                <w:top w:val="none" w:sz="0" w:space="0" w:color="auto"/>
                <w:left w:val="none" w:sz="0" w:space="0" w:color="auto"/>
                <w:bottom w:val="none" w:sz="0" w:space="0" w:color="auto"/>
                <w:right w:val="none" w:sz="0" w:space="0" w:color="auto"/>
              </w:divBdr>
            </w:div>
            <w:div w:id="449281642">
              <w:marLeft w:val="0"/>
              <w:marRight w:val="0"/>
              <w:marTop w:val="0"/>
              <w:marBottom w:val="0"/>
              <w:divBdr>
                <w:top w:val="none" w:sz="0" w:space="0" w:color="auto"/>
                <w:left w:val="none" w:sz="0" w:space="0" w:color="auto"/>
                <w:bottom w:val="none" w:sz="0" w:space="0" w:color="auto"/>
                <w:right w:val="none" w:sz="0" w:space="0" w:color="auto"/>
              </w:divBdr>
            </w:div>
            <w:div w:id="1345401330">
              <w:marLeft w:val="0"/>
              <w:marRight w:val="0"/>
              <w:marTop w:val="0"/>
              <w:marBottom w:val="0"/>
              <w:divBdr>
                <w:top w:val="none" w:sz="0" w:space="0" w:color="auto"/>
                <w:left w:val="none" w:sz="0" w:space="0" w:color="auto"/>
                <w:bottom w:val="none" w:sz="0" w:space="0" w:color="auto"/>
                <w:right w:val="none" w:sz="0" w:space="0" w:color="auto"/>
              </w:divBdr>
            </w:div>
            <w:div w:id="737746480">
              <w:marLeft w:val="0"/>
              <w:marRight w:val="0"/>
              <w:marTop w:val="0"/>
              <w:marBottom w:val="0"/>
              <w:divBdr>
                <w:top w:val="none" w:sz="0" w:space="0" w:color="auto"/>
                <w:left w:val="none" w:sz="0" w:space="0" w:color="auto"/>
                <w:bottom w:val="none" w:sz="0" w:space="0" w:color="auto"/>
                <w:right w:val="none" w:sz="0" w:space="0" w:color="auto"/>
              </w:divBdr>
            </w:div>
            <w:div w:id="461265050">
              <w:marLeft w:val="0"/>
              <w:marRight w:val="0"/>
              <w:marTop w:val="0"/>
              <w:marBottom w:val="0"/>
              <w:divBdr>
                <w:top w:val="none" w:sz="0" w:space="0" w:color="auto"/>
                <w:left w:val="none" w:sz="0" w:space="0" w:color="auto"/>
                <w:bottom w:val="none" w:sz="0" w:space="0" w:color="auto"/>
                <w:right w:val="none" w:sz="0" w:space="0" w:color="auto"/>
              </w:divBdr>
            </w:div>
            <w:div w:id="556017939">
              <w:marLeft w:val="0"/>
              <w:marRight w:val="0"/>
              <w:marTop w:val="0"/>
              <w:marBottom w:val="0"/>
              <w:divBdr>
                <w:top w:val="none" w:sz="0" w:space="0" w:color="auto"/>
                <w:left w:val="none" w:sz="0" w:space="0" w:color="auto"/>
                <w:bottom w:val="none" w:sz="0" w:space="0" w:color="auto"/>
                <w:right w:val="none" w:sz="0" w:space="0" w:color="auto"/>
              </w:divBdr>
            </w:div>
            <w:div w:id="1188443858">
              <w:marLeft w:val="0"/>
              <w:marRight w:val="0"/>
              <w:marTop w:val="0"/>
              <w:marBottom w:val="0"/>
              <w:divBdr>
                <w:top w:val="none" w:sz="0" w:space="0" w:color="auto"/>
                <w:left w:val="none" w:sz="0" w:space="0" w:color="auto"/>
                <w:bottom w:val="none" w:sz="0" w:space="0" w:color="auto"/>
                <w:right w:val="none" w:sz="0" w:space="0" w:color="auto"/>
              </w:divBdr>
            </w:div>
            <w:div w:id="758991193">
              <w:marLeft w:val="0"/>
              <w:marRight w:val="0"/>
              <w:marTop w:val="0"/>
              <w:marBottom w:val="0"/>
              <w:divBdr>
                <w:top w:val="none" w:sz="0" w:space="0" w:color="auto"/>
                <w:left w:val="none" w:sz="0" w:space="0" w:color="auto"/>
                <w:bottom w:val="none" w:sz="0" w:space="0" w:color="auto"/>
                <w:right w:val="none" w:sz="0" w:space="0" w:color="auto"/>
              </w:divBdr>
            </w:div>
            <w:div w:id="1871717354">
              <w:marLeft w:val="0"/>
              <w:marRight w:val="0"/>
              <w:marTop w:val="0"/>
              <w:marBottom w:val="0"/>
              <w:divBdr>
                <w:top w:val="none" w:sz="0" w:space="0" w:color="auto"/>
                <w:left w:val="none" w:sz="0" w:space="0" w:color="auto"/>
                <w:bottom w:val="none" w:sz="0" w:space="0" w:color="auto"/>
                <w:right w:val="none" w:sz="0" w:space="0" w:color="auto"/>
              </w:divBdr>
            </w:div>
            <w:div w:id="1382747175">
              <w:marLeft w:val="0"/>
              <w:marRight w:val="0"/>
              <w:marTop w:val="0"/>
              <w:marBottom w:val="0"/>
              <w:divBdr>
                <w:top w:val="none" w:sz="0" w:space="0" w:color="auto"/>
                <w:left w:val="none" w:sz="0" w:space="0" w:color="auto"/>
                <w:bottom w:val="none" w:sz="0" w:space="0" w:color="auto"/>
                <w:right w:val="none" w:sz="0" w:space="0" w:color="auto"/>
              </w:divBdr>
            </w:div>
            <w:div w:id="1002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6410">
      <w:bodyDiv w:val="1"/>
      <w:marLeft w:val="0"/>
      <w:marRight w:val="0"/>
      <w:marTop w:val="0"/>
      <w:marBottom w:val="0"/>
      <w:divBdr>
        <w:top w:val="none" w:sz="0" w:space="0" w:color="auto"/>
        <w:left w:val="none" w:sz="0" w:space="0" w:color="auto"/>
        <w:bottom w:val="none" w:sz="0" w:space="0" w:color="auto"/>
        <w:right w:val="none" w:sz="0" w:space="0" w:color="auto"/>
      </w:divBdr>
    </w:div>
    <w:div w:id="1292589035">
      <w:bodyDiv w:val="1"/>
      <w:marLeft w:val="0"/>
      <w:marRight w:val="0"/>
      <w:marTop w:val="0"/>
      <w:marBottom w:val="0"/>
      <w:divBdr>
        <w:top w:val="none" w:sz="0" w:space="0" w:color="auto"/>
        <w:left w:val="none" w:sz="0" w:space="0" w:color="auto"/>
        <w:bottom w:val="none" w:sz="0" w:space="0" w:color="auto"/>
        <w:right w:val="none" w:sz="0" w:space="0" w:color="auto"/>
      </w:divBdr>
    </w:div>
    <w:div w:id="1327515641">
      <w:bodyDiv w:val="1"/>
      <w:marLeft w:val="0"/>
      <w:marRight w:val="0"/>
      <w:marTop w:val="0"/>
      <w:marBottom w:val="0"/>
      <w:divBdr>
        <w:top w:val="none" w:sz="0" w:space="0" w:color="auto"/>
        <w:left w:val="none" w:sz="0" w:space="0" w:color="auto"/>
        <w:bottom w:val="none" w:sz="0" w:space="0" w:color="auto"/>
        <w:right w:val="none" w:sz="0" w:space="0" w:color="auto"/>
      </w:divBdr>
      <w:divsChild>
        <w:div w:id="643004897">
          <w:marLeft w:val="0"/>
          <w:marRight w:val="0"/>
          <w:marTop w:val="0"/>
          <w:marBottom w:val="0"/>
          <w:divBdr>
            <w:top w:val="none" w:sz="0" w:space="0" w:color="auto"/>
            <w:left w:val="none" w:sz="0" w:space="0" w:color="auto"/>
            <w:bottom w:val="none" w:sz="0" w:space="0" w:color="auto"/>
            <w:right w:val="none" w:sz="0" w:space="0" w:color="auto"/>
          </w:divBdr>
          <w:divsChild>
            <w:div w:id="1974747949">
              <w:marLeft w:val="0"/>
              <w:marRight w:val="0"/>
              <w:marTop w:val="0"/>
              <w:marBottom w:val="0"/>
              <w:divBdr>
                <w:top w:val="none" w:sz="0" w:space="0" w:color="auto"/>
                <w:left w:val="none" w:sz="0" w:space="0" w:color="auto"/>
                <w:bottom w:val="none" w:sz="0" w:space="0" w:color="auto"/>
                <w:right w:val="none" w:sz="0" w:space="0" w:color="auto"/>
              </w:divBdr>
            </w:div>
            <w:div w:id="521629595">
              <w:marLeft w:val="0"/>
              <w:marRight w:val="0"/>
              <w:marTop w:val="0"/>
              <w:marBottom w:val="0"/>
              <w:divBdr>
                <w:top w:val="none" w:sz="0" w:space="0" w:color="auto"/>
                <w:left w:val="none" w:sz="0" w:space="0" w:color="auto"/>
                <w:bottom w:val="none" w:sz="0" w:space="0" w:color="auto"/>
                <w:right w:val="none" w:sz="0" w:space="0" w:color="auto"/>
              </w:divBdr>
            </w:div>
            <w:div w:id="1059596835">
              <w:marLeft w:val="0"/>
              <w:marRight w:val="0"/>
              <w:marTop w:val="0"/>
              <w:marBottom w:val="0"/>
              <w:divBdr>
                <w:top w:val="none" w:sz="0" w:space="0" w:color="auto"/>
                <w:left w:val="none" w:sz="0" w:space="0" w:color="auto"/>
                <w:bottom w:val="none" w:sz="0" w:space="0" w:color="auto"/>
                <w:right w:val="none" w:sz="0" w:space="0" w:color="auto"/>
              </w:divBdr>
            </w:div>
            <w:div w:id="404649764">
              <w:marLeft w:val="0"/>
              <w:marRight w:val="0"/>
              <w:marTop w:val="0"/>
              <w:marBottom w:val="0"/>
              <w:divBdr>
                <w:top w:val="none" w:sz="0" w:space="0" w:color="auto"/>
                <w:left w:val="none" w:sz="0" w:space="0" w:color="auto"/>
                <w:bottom w:val="none" w:sz="0" w:space="0" w:color="auto"/>
                <w:right w:val="none" w:sz="0" w:space="0" w:color="auto"/>
              </w:divBdr>
            </w:div>
            <w:div w:id="1245650219">
              <w:marLeft w:val="0"/>
              <w:marRight w:val="0"/>
              <w:marTop w:val="0"/>
              <w:marBottom w:val="0"/>
              <w:divBdr>
                <w:top w:val="none" w:sz="0" w:space="0" w:color="auto"/>
                <w:left w:val="none" w:sz="0" w:space="0" w:color="auto"/>
                <w:bottom w:val="none" w:sz="0" w:space="0" w:color="auto"/>
                <w:right w:val="none" w:sz="0" w:space="0" w:color="auto"/>
              </w:divBdr>
            </w:div>
            <w:div w:id="371076693">
              <w:marLeft w:val="0"/>
              <w:marRight w:val="0"/>
              <w:marTop w:val="0"/>
              <w:marBottom w:val="0"/>
              <w:divBdr>
                <w:top w:val="none" w:sz="0" w:space="0" w:color="auto"/>
                <w:left w:val="none" w:sz="0" w:space="0" w:color="auto"/>
                <w:bottom w:val="none" w:sz="0" w:space="0" w:color="auto"/>
                <w:right w:val="none" w:sz="0" w:space="0" w:color="auto"/>
              </w:divBdr>
            </w:div>
            <w:div w:id="2038385450">
              <w:marLeft w:val="0"/>
              <w:marRight w:val="0"/>
              <w:marTop w:val="0"/>
              <w:marBottom w:val="0"/>
              <w:divBdr>
                <w:top w:val="none" w:sz="0" w:space="0" w:color="auto"/>
                <w:left w:val="none" w:sz="0" w:space="0" w:color="auto"/>
                <w:bottom w:val="none" w:sz="0" w:space="0" w:color="auto"/>
                <w:right w:val="none" w:sz="0" w:space="0" w:color="auto"/>
              </w:divBdr>
            </w:div>
            <w:div w:id="867764807">
              <w:marLeft w:val="0"/>
              <w:marRight w:val="0"/>
              <w:marTop w:val="0"/>
              <w:marBottom w:val="0"/>
              <w:divBdr>
                <w:top w:val="none" w:sz="0" w:space="0" w:color="auto"/>
                <w:left w:val="none" w:sz="0" w:space="0" w:color="auto"/>
                <w:bottom w:val="none" w:sz="0" w:space="0" w:color="auto"/>
                <w:right w:val="none" w:sz="0" w:space="0" w:color="auto"/>
              </w:divBdr>
            </w:div>
            <w:div w:id="1351029461">
              <w:marLeft w:val="0"/>
              <w:marRight w:val="0"/>
              <w:marTop w:val="0"/>
              <w:marBottom w:val="0"/>
              <w:divBdr>
                <w:top w:val="none" w:sz="0" w:space="0" w:color="auto"/>
                <w:left w:val="none" w:sz="0" w:space="0" w:color="auto"/>
                <w:bottom w:val="none" w:sz="0" w:space="0" w:color="auto"/>
                <w:right w:val="none" w:sz="0" w:space="0" w:color="auto"/>
              </w:divBdr>
            </w:div>
            <w:div w:id="167867590">
              <w:marLeft w:val="0"/>
              <w:marRight w:val="0"/>
              <w:marTop w:val="0"/>
              <w:marBottom w:val="0"/>
              <w:divBdr>
                <w:top w:val="none" w:sz="0" w:space="0" w:color="auto"/>
                <w:left w:val="none" w:sz="0" w:space="0" w:color="auto"/>
                <w:bottom w:val="none" w:sz="0" w:space="0" w:color="auto"/>
                <w:right w:val="none" w:sz="0" w:space="0" w:color="auto"/>
              </w:divBdr>
            </w:div>
            <w:div w:id="29691022">
              <w:marLeft w:val="0"/>
              <w:marRight w:val="0"/>
              <w:marTop w:val="0"/>
              <w:marBottom w:val="0"/>
              <w:divBdr>
                <w:top w:val="none" w:sz="0" w:space="0" w:color="auto"/>
                <w:left w:val="none" w:sz="0" w:space="0" w:color="auto"/>
                <w:bottom w:val="none" w:sz="0" w:space="0" w:color="auto"/>
                <w:right w:val="none" w:sz="0" w:space="0" w:color="auto"/>
              </w:divBdr>
            </w:div>
            <w:div w:id="879972972">
              <w:marLeft w:val="0"/>
              <w:marRight w:val="0"/>
              <w:marTop w:val="0"/>
              <w:marBottom w:val="0"/>
              <w:divBdr>
                <w:top w:val="none" w:sz="0" w:space="0" w:color="auto"/>
                <w:left w:val="none" w:sz="0" w:space="0" w:color="auto"/>
                <w:bottom w:val="none" w:sz="0" w:space="0" w:color="auto"/>
                <w:right w:val="none" w:sz="0" w:space="0" w:color="auto"/>
              </w:divBdr>
            </w:div>
            <w:div w:id="605426740">
              <w:marLeft w:val="0"/>
              <w:marRight w:val="0"/>
              <w:marTop w:val="0"/>
              <w:marBottom w:val="0"/>
              <w:divBdr>
                <w:top w:val="none" w:sz="0" w:space="0" w:color="auto"/>
                <w:left w:val="none" w:sz="0" w:space="0" w:color="auto"/>
                <w:bottom w:val="none" w:sz="0" w:space="0" w:color="auto"/>
                <w:right w:val="none" w:sz="0" w:space="0" w:color="auto"/>
              </w:divBdr>
            </w:div>
            <w:div w:id="714699717">
              <w:marLeft w:val="0"/>
              <w:marRight w:val="0"/>
              <w:marTop w:val="0"/>
              <w:marBottom w:val="0"/>
              <w:divBdr>
                <w:top w:val="none" w:sz="0" w:space="0" w:color="auto"/>
                <w:left w:val="none" w:sz="0" w:space="0" w:color="auto"/>
                <w:bottom w:val="none" w:sz="0" w:space="0" w:color="auto"/>
                <w:right w:val="none" w:sz="0" w:space="0" w:color="auto"/>
              </w:divBdr>
            </w:div>
            <w:div w:id="2088961452">
              <w:marLeft w:val="0"/>
              <w:marRight w:val="0"/>
              <w:marTop w:val="0"/>
              <w:marBottom w:val="0"/>
              <w:divBdr>
                <w:top w:val="none" w:sz="0" w:space="0" w:color="auto"/>
                <w:left w:val="none" w:sz="0" w:space="0" w:color="auto"/>
                <w:bottom w:val="none" w:sz="0" w:space="0" w:color="auto"/>
                <w:right w:val="none" w:sz="0" w:space="0" w:color="auto"/>
              </w:divBdr>
            </w:div>
            <w:div w:id="859659879">
              <w:marLeft w:val="0"/>
              <w:marRight w:val="0"/>
              <w:marTop w:val="0"/>
              <w:marBottom w:val="0"/>
              <w:divBdr>
                <w:top w:val="none" w:sz="0" w:space="0" w:color="auto"/>
                <w:left w:val="none" w:sz="0" w:space="0" w:color="auto"/>
                <w:bottom w:val="none" w:sz="0" w:space="0" w:color="auto"/>
                <w:right w:val="none" w:sz="0" w:space="0" w:color="auto"/>
              </w:divBdr>
            </w:div>
            <w:div w:id="1035350672">
              <w:marLeft w:val="0"/>
              <w:marRight w:val="0"/>
              <w:marTop w:val="0"/>
              <w:marBottom w:val="0"/>
              <w:divBdr>
                <w:top w:val="none" w:sz="0" w:space="0" w:color="auto"/>
                <w:left w:val="none" w:sz="0" w:space="0" w:color="auto"/>
                <w:bottom w:val="none" w:sz="0" w:space="0" w:color="auto"/>
                <w:right w:val="none" w:sz="0" w:space="0" w:color="auto"/>
              </w:divBdr>
            </w:div>
            <w:div w:id="1448620915">
              <w:marLeft w:val="0"/>
              <w:marRight w:val="0"/>
              <w:marTop w:val="0"/>
              <w:marBottom w:val="0"/>
              <w:divBdr>
                <w:top w:val="none" w:sz="0" w:space="0" w:color="auto"/>
                <w:left w:val="none" w:sz="0" w:space="0" w:color="auto"/>
                <w:bottom w:val="none" w:sz="0" w:space="0" w:color="auto"/>
                <w:right w:val="none" w:sz="0" w:space="0" w:color="auto"/>
              </w:divBdr>
            </w:div>
            <w:div w:id="1508642092">
              <w:marLeft w:val="0"/>
              <w:marRight w:val="0"/>
              <w:marTop w:val="0"/>
              <w:marBottom w:val="0"/>
              <w:divBdr>
                <w:top w:val="none" w:sz="0" w:space="0" w:color="auto"/>
                <w:left w:val="none" w:sz="0" w:space="0" w:color="auto"/>
                <w:bottom w:val="none" w:sz="0" w:space="0" w:color="auto"/>
                <w:right w:val="none" w:sz="0" w:space="0" w:color="auto"/>
              </w:divBdr>
            </w:div>
            <w:div w:id="1494833628">
              <w:marLeft w:val="0"/>
              <w:marRight w:val="0"/>
              <w:marTop w:val="0"/>
              <w:marBottom w:val="0"/>
              <w:divBdr>
                <w:top w:val="none" w:sz="0" w:space="0" w:color="auto"/>
                <w:left w:val="none" w:sz="0" w:space="0" w:color="auto"/>
                <w:bottom w:val="none" w:sz="0" w:space="0" w:color="auto"/>
                <w:right w:val="none" w:sz="0" w:space="0" w:color="auto"/>
              </w:divBdr>
            </w:div>
            <w:div w:id="1625844289">
              <w:marLeft w:val="0"/>
              <w:marRight w:val="0"/>
              <w:marTop w:val="0"/>
              <w:marBottom w:val="0"/>
              <w:divBdr>
                <w:top w:val="none" w:sz="0" w:space="0" w:color="auto"/>
                <w:left w:val="none" w:sz="0" w:space="0" w:color="auto"/>
                <w:bottom w:val="none" w:sz="0" w:space="0" w:color="auto"/>
                <w:right w:val="none" w:sz="0" w:space="0" w:color="auto"/>
              </w:divBdr>
            </w:div>
            <w:div w:id="1686663021">
              <w:marLeft w:val="0"/>
              <w:marRight w:val="0"/>
              <w:marTop w:val="0"/>
              <w:marBottom w:val="0"/>
              <w:divBdr>
                <w:top w:val="none" w:sz="0" w:space="0" w:color="auto"/>
                <w:left w:val="none" w:sz="0" w:space="0" w:color="auto"/>
                <w:bottom w:val="none" w:sz="0" w:space="0" w:color="auto"/>
                <w:right w:val="none" w:sz="0" w:space="0" w:color="auto"/>
              </w:divBdr>
            </w:div>
            <w:div w:id="1363627946">
              <w:marLeft w:val="0"/>
              <w:marRight w:val="0"/>
              <w:marTop w:val="0"/>
              <w:marBottom w:val="0"/>
              <w:divBdr>
                <w:top w:val="none" w:sz="0" w:space="0" w:color="auto"/>
                <w:left w:val="none" w:sz="0" w:space="0" w:color="auto"/>
                <w:bottom w:val="none" w:sz="0" w:space="0" w:color="auto"/>
                <w:right w:val="none" w:sz="0" w:space="0" w:color="auto"/>
              </w:divBdr>
            </w:div>
            <w:div w:id="1046370848">
              <w:marLeft w:val="0"/>
              <w:marRight w:val="0"/>
              <w:marTop w:val="0"/>
              <w:marBottom w:val="0"/>
              <w:divBdr>
                <w:top w:val="none" w:sz="0" w:space="0" w:color="auto"/>
                <w:left w:val="none" w:sz="0" w:space="0" w:color="auto"/>
                <w:bottom w:val="none" w:sz="0" w:space="0" w:color="auto"/>
                <w:right w:val="none" w:sz="0" w:space="0" w:color="auto"/>
              </w:divBdr>
            </w:div>
            <w:div w:id="830416081">
              <w:marLeft w:val="0"/>
              <w:marRight w:val="0"/>
              <w:marTop w:val="0"/>
              <w:marBottom w:val="0"/>
              <w:divBdr>
                <w:top w:val="none" w:sz="0" w:space="0" w:color="auto"/>
                <w:left w:val="none" w:sz="0" w:space="0" w:color="auto"/>
                <w:bottom w:val="none" w:sz="0" w:space="0" w:color="auto"/>
                <w:right w:val="none" w:sz="0" w:space="0" w:color="auto"/>
              </w:divBdr>
            </w:div>
            <w:div w:id="2096778292">
              <w:marLeft w:val="0"/>
              <w:marRight w:val="0"/>
              <w:marTop w:val="0"/>
              <w:marBottom w:val="0"/>
              <w:divBdr>
                <w:top w:val="none" w:sz="0" w:space="0" w:color="auto"/>
                <w:left w:val="none" w:sz="0" w:space="0" w:color="auto"/>
                <w:bottom w:val="none" w:sz="0" w:space="0" w:color="auto"/>
                <w:right w:val="none" w:sz="0" w:space="0" w:color="auto"/>
              </w:divBdr>
            </w:div>
            <w:div w:id="240140875">
              <w:marLeft w:val="0"/>
              <w:marRight w:val="0"/>
              <w:marTop w:val="0"/>
              <w:marBottom w:val="0"/>
              <w:divBdr>
                <w:top w:val="none" w:sz="0" w:space="0" w:color="auto"/>
                <w:left w:val="none" w:sz="0" w:space="0" w:color="auto"/>
                <w:bottom w:val="none" w:sz="0" w:space="0" w:color="auto"/>
                <w:right w:val="none" w:sz="0" w:space="0" w:color="auto"/>
              </w:divBdr>
            </w:div>
            <w:div w:id="1688167978">
              <w:marLeft w:val="0"/>
              <w:marRight w:val="0"/>
              <w:marTop w:val="0"/>
              <w:marBottom w:val="0"/>
              <w:divBdr>
                <w:top w:val="none" w:sz="0" w:space="0" w:color="auto"/>
                <w:left w:val="none" w:sz="0" w:space="0" w:color="auto"/>
                <w:bottom w:val="none" w:sz="0" w:space="0" w:color="auto"/>
                <w:right w:val="none" w:sz="0" w:space="0" w:color="auto"/>
              </w:divBdr>
            </w:div>
            <w:div w:id="2033875712">
              <w:marLeft w:val="0"/>
              <w:marRight w:val="0"/>
              <w:marTop w:val="0"/>
              <w:marBottom w:val="0"/>
              <w:divBdr>
                <w:top w:val="none" w:sz="0" w:space="0" w:color="auto"/>
                <w:left w:val="none" w:sz="0" w:space="0" w:color="auto"/>
                <w:bottom w:val="none" w:sz="0" w:space="0" w:color="auto"/>
                <w:right w:val="none" w:sz="0" w:space="0" w:color="auto"/>
              </w:divBdr>
            </w:div>
            <w:div w:id="1551721098">
              <w:marLeft w:val="0"/>
              <w:marRight w:val="0"/>
              <w:marTop w:val="0"/>
              <w:marBottom w:val="0"/>
              <w:divBdr>
                <w:top w:val="none" w:sz="0" w:space="0" w:color="auto"/>
                <w:left w:val="none" w:sz="0" w:space="0" w:color="auto"/>
                <w:bottom w:val="none" w:sz="0" w:space="0" w:color="auto"/>
                <w:right w:val="none" w:sz="0" w:space="0" w:color="auto"/>
              </w:divBdr>
            </w:div>
            <w:div w:id="1967735610">
              <w:marLeft w:val="0"/>
              <w:marRight w:val="0"/>
              <w:marTop w:val="0"/>
              <w:marBottom w:val="0"/>
              <w:divBdr>
                <w:top w:val="none" w:sz="0" w:space="0" w:color="auto"/>
                <w:left w:val="none" w:sz="0" w:space="0" w:color="auto"/>
                <w:bottom w:val="none" w:sz="0" w:space="0" w:color="auto"/>
                <w:right w:val="none" w:sz="0" w:space="0" w:color="auto"/>
              </w:divBdr>
            </w:div>
            <w:div w:id="599873876">
              <w:marLeft w:val="0"/>
              <w:marRight w:val="0"/>
              <w:marTop w:val="0"/>
              <w:marBottom w:val="0"/>
              <w:divBdr>
                <w:top w:val="none" w:sz="0" w:space="0" w:color="auto"/>
                <w:left w:val="none" w:sz="0" w:space="0" w:color="auto"/>
                <w:bottom w:val="none" w:sz="0" w:space="0" w:color="auto"/>
                <w:right w:val="none" w:sz="0" w:space="0" w:color="auto"/>
              </w:divBdr>
            </w:div>
            <w:div w:id="4509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9641">
      <w:bodyDiv w:val="1"/>
      <w:marLeft w:val="0"/>
      <w:marRight w:val="0"/>
      <w:marTop w:val="0"/>
      <w:marBottom w:val="0"/>
      <w:divBdr>
        <w:top w:val="none" w:sz="0" w:space="0" w:color="auto"/>
        <w:left w:val="none" w:sz="0" w:space="0" w:color="auto"/>
        <w:bottom w:val="none" w:sz="0" w:space="0" w:color="auto"/>
        <w:right w:val="none" w:sz="0" w:space="0" w:color="auto"/>
      </w:divBdr>
    </w:div>
    <w:div w:id="1410466876">
      <w:bodyDiv w:val="1"/>
      <w:marLeft w:val="0"/>
      <w:marRight w:val="0"/>
      <w:marTop w:val="0"/>
      <w:marBottom w:val="0"/>
      <w:divBdr>
        <w:top w:val="none" w:sz="0" w:space="0" w:color="auto"/>
        <w:left w:val="none" w:sz="0" w:space="0" w:color="auto"/>
        <w:bottom w:val="none" w:sz="0" w:space="0" w:color="auto"/>
        <w:right w:val="none" w:sz="0" w:space="0" w:color="auto"/>
      </w:divBdr>
    </w:div>
    <w:div w:id="1413551215">
      <w:bodyDiv w:val="1"/>
      <w:marLeft w:val="0"/>
      <w:marRight w:val="0"/>
      <w:marTop w:val="0"/>
      <w:marBottom w:val="0"/>
      <w:divBdr>
        <w:top w:val="none" w:sz="0" w:space="0" w:color="auto"/>
        <w:left w:val="none" w:sz="0" w:space="0" w:color="auto"/>
        <w:bottom w:val="none" w:sz="0" w:space="0" w:color="auto"/>
        <w:right w:val="none" w:sz="0" w:space="0" w:color="auto"/>
      </w:divBdr>
    </w:div>
    <w:div w:id="1484203499">
      <w:bodyDiv w:val="1"/>
      <w:marLeft w:val="0"/>
      <w:marRight w:val="0"/>
      <w:marTop w:val="0"/>
      <w:marBottom w:val="0"/>
      <w:divBdr>
        <w:top w:val="none" w:sz="0" w:space="0" w:color="auto"/>
        <w:left w:val="none" w:sz="0" w:space="0" w:color="auto"/>
        <w:bottom w:val="none" w:sz="0" w:space="0" w:color="auto"/>
        <w:right w:val="none" w:sz="0" w:space="0" w:color="auto"/>
      </w:divBdr>
      <w:divsChild>
        <w:div w:id="573247228">
          <w:marLeft w:val="0"/>
          <w:marRight w:val="0"/>
          <w:marTop w:val="0"/>
          <w:marBottom w:val="0"/>
          <w:divBdr>
            <w:top w:val="none" w:sz="0" w:space="0" w:color="auto"/>
            <w:left w:val="none" w:sz="0" w:space="0" w:color="auto"/>
            <w:bottom w:val="none" w:sz="0" w:space="0" w:color="auto"/>
            <w:right w:val="none" w:sz="0" w:space="0" w:color="auto"/>
          </w:divBdr>
          <w:divsChild>
            <w:div w:id="259262265">
              <w:marLeft w:val="0"/>
              <w:marRight w:val="0"/>
              <w:marTop w:val="0"/>
              <w:marBottom w:val="0"/>
              <w:divBdr>
                <w:top w:val="none" w:sz="0" w:space="0" w:color="auto"/>
                <w:left w:val="none" w:sz="0" w:space="0" w:color="auto"/>
                <w:bottom w:val="none" w:sz="0" w:space="0" w:color="auto"/>
                <w:right w:val="none" w:sz="0" w:space="0" w:color="auto"/>
              </w:divBdr>
              <w:divsChild>
                <w:div w:id="16139044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42550982">
      <w:bodyDiv w:val="1"/>
      <w:marLeft w:val="0"/>
      <w:marRight w:val="0"/>
      <w:marTop w:val="0"/>
      <w:marBottom w:val="0"/>
      <w:divBdr>
        <w:top w:val="none" w:sz="0" w:space="0" w:color="auto"/>
        <w:left w:val="none" w:sz="0" w:space="0" w:color="auto"/>
        <w:bottom w:val="none" w:sz="0" w:space="0" w:color="auto"/>
        <w:right w:val="none" w:sz="0" w:space="0" w:color="auto"/>
      </w:divBdr>
    </w:div>
    <w:div w:id="1664043312">
      <w:bodyDiv w:val="1"/>
      <w:marLeft w:val="0"/>
      <w:marRight w:val="0"/>
      <w:marTop w:val="0"/>
      <w:marBottom w:val="0"/>
      <w:divBdr>
        <w:top w:val="none" w:sz="0" w:space="0" w:color="auto"/>
        <w:left w:val="none" w:sz="0" w:space="0" w:color="auto"/>
        <w:bottom w:val="none" w:sz="0" w:space="0" w:color="auto"/>
        <w:right w:val="none" w:sz="0" w:space="0" w:color="auto"/>
      </w:divBdr>
    </w:div>
    <w:div w:id="1670676002">
      <w:bodyDiv w:val="1"/>
      <w:marLeft w:val="0"/>
      <w:marRight w:val="0"/>
      <w:marTop w:val="0"/>
      <w:marBottom w:val="0"/>
      <w:divBdr>
        <w:top w:val="none" w:sz="0" w:space="0" w:color="auto"/>
        <w:left w:val="none" w:sz="0" w:space="0" w:color="auto"/>
        <w:bottom w:val="none" w:sz="0" w:space="0" w:color="auto"/>
        <w:right w:val="none" w:sz="0" w:space="0" w:color="auto"/>
      </w:divBdr>
    </w:div>
    <w:div w:id="1686861508">
      <w:bodyDiv w:val="1"/>
      <w:marLeft w:val="0"/>
      <w:marRight w:val="0"/>
      <w:marTop w:val="0"/>
      <w:marBottom w:val="0"/>
      <w:divBdr>
        <w:top w:val="none" w:sz="0" w:space="0" w:color="auto"/>
        <w:left w:val="none" w:sz="0" w:space="0" w:color="auto"/>
        <w:bottom w:val="none" w:sz="0" w:space="0" w:color="auto"/>
        <w:right w:val="none" w:sz="0" w:space="0" w:color="auto"/>
      </w:divBdr>
    </w:div>
    <w:div w:id="1706828242">
      <w:bodyDiv w:val="1"/>
      <w:marLeft w:val="0"/>
      <w:marRight w:val="0"/>
      <w:marTop w:val="0"/>
      <w:marBottom w:val="0"/>
      <w:divBdr>
        <w:top w:val="none" w:sz="0" w:space="0" w:color="auto"/>
        <w:left w:val="none" w:sz="0" w:space="0" w:color="auto"/>
        <w:bottom w:val="none" w:sz="0" w:space="0" w:color="auto"/>
        <w:right w:val="none" w:sz="0" w:space="0" w:color="auto"/>
      </w:divBdr>
    </w:div>
    <w:div w:id="1757625563">
      <w:bodyDiv w:val="1"/>
      <w:marLeft w:val="0"/>
      <w:marRight w:val="0"/>
      <w:marTop w:val="0"/>
      <w:marBottom w:val="0"/>
      <w:divBdr>
        <w:top w:val="none" w:sz="0" w:space="0" w:color="auto"/>
        <w:left w:val="none" w:sz="0" w:space="0" w:color="auto"/>
        <w:bottom w:val="none" w:sz="0" w:space="0" w:color="auto"/>
        <w:right w:val="none" w:sz="0" w:space="0" w:color="auto"/>
      </w:divBdr>
    </w:div>
    <w:div w:id="1781148724">
      <w:bodyDiv w:val="1"/>
      <w:marLeft w:val="0"/>
      <w:marRight w:val="0"/>
      <w:marTop w:val="0"/>
      <w:marBottom w:val="0"/>
      <w:divBdr>
        <w:top w:val="none" w:sz="0" w:space="0" w:color="auto"/>
        <w:left w:val="none" w:sz="0" w:space="0" w:color="auto"/>
        <w:bottom w:val="none" w:sz="0" w:space="0" w:color="auto"/>
        <w:right w:val="none" w:sz="0" w:space="0" w:color="auto"/>
      </w:divBdr>
    </w:div>
    <w:div w:id="1863397343">
      <w:bodyDiv w:val="1"/>
      <w:marLeft w:val="0"/>
      <w:marRight w:val="0"/>
      <w:marTop w:val="0"/>
      <w:marBottom w:val="0"/>
      <w:divBdr>
        <w:top w:val="none" w:sz="0" w:space="0" w:color="auto"/>
        <w:left w:val="none" w:sz="0" w:space="0" w:color="auto"/>
        <w:bottom w:val="none" w:sz="0" w:space="0" w:color="auto"/>
        <w:right w:val="none" w:sz="0" w:space="0" w:color="auto"/>
      </w:divBdr>
    </w:div>
    <w:div w:id="1871649112">
      <w:bodyDiv w:val="1"/>
      <w:marLeft w:val="0"/>
      <w:marRight w:val="0"/>
      <w:marTop w:val="0"/>
      <w:marBottom w:val="0"/>
      <w:divBdr>
        <w:top w:val="none" w:sz="0" w:space="0" w:color="auto"/>
        <w:left w:val="none" w:sz="0" w:space="0" w:color="auto"/>
        <w:bottom w:val="none" w:sz="0" w:space="0" w:color="auto"/>
        <w:right w:val="none" w:sz="0" w:space="0" w:color="auto"/>
      </w:divBdr>
    </w:div>
    <w:div w:id="1885949288">
      <w:bodyDiv w:val="1"/>
      <w:marLeft w:val="0"/>
      <w:marRight w:val="0"/>
      <w:marTop w:val="0"/>
      <w:marBottom w:val="0"/>
      <w:divBdr>
        <w:top w:val="none" w:sz="0" w:space="0" w:color="auto"/>
        <w:left w:val="none" w:sz="0" w:space="0" w:color="auto"/>
        <w:bottom w:val="none" w:sz="0" w:space="0" w:color="auto"/>
        <w:right w:val="none" w:sz="0" w:space="0" w:color="auto"/>
      </w:divBdr>
    </w:div>
    <w:div w:id="1912306875">
      <w:bodyDiv w:val="1"/>
      <w:marLeft w:val="0"/>
      <w:marRight w:val="0"/>
      <w:marTop w:val="0"/>
      <w:marBottom w:val="0"/>
      <w:divBdr>
        <w:top w:val="none" w:sz="0" w:space="0" w:color="auto"/>
        <w:left w:val="none" w:sz="0" w:space="0" w:color="auto"/>
        <w:bottom w:val="none" w:sz="0" w:space="0" w:color="auto"/>
        <w:right w:val="none" w:sz="0" w:space="0" w:color="auto"/>
      </w:divBdr>
    </w:div>
    <w:div w:id="1955090448">
      <w:bodyDiv w:val="1"/>
      <w:marLeft w:val="0"/>
      <w:marRight w:val="0"/>
      <w:marTop w:val="0"/>
      <w:marBottom w:val="0"/>
      <w:divBdr>
        <w:top w:val="none" w:sz="0" w:space="0" w:color="auto"/>
        <w:left w:val="none" w:sz="0" w:space="0" w:color="auto"/>
        <w:bottom w:val="none" w:sz="0" w:space="0" w:color="auto"/>
        <w:right w:val="none" w:sz="0" w:space="0" w:color="auto"/>
      </w:divBdr>
    </w:div>
    <w:div w:id="1978145558">
      <w:bodyDiv w:val="1"/>
      <w:marLeft w:val="0"/>
      <w:marRight w:val="0"/>
      <w:marTop w:val="0"/>
      <w:marBottom w:val="0"/>
      <w:divBdr>
        <w:top w:val="none" w:sz="0" w:space="0" w:color="auto"/>
        <w:left w:val="none" w:sz="0" w:space="0" w:color="auto"/>
        <w:bottom w:val="none" w:sz="0" w:space="0" w:color="auto"/>
        <w:right w:val="none" w:sz="0" w:space="0" w:color="auto"/>
      </w:divBdr>
    </w:div>
    <w:div w:id="2043749253">
      <w:bodyDiv w:val="1"/>
      <w:marLeft w:val="0"/>
      <w:marRight w:val="0"/>
      <w:marTop w:val="0"/>
      <w:marBottom w:val="0"/>
      <w:divBdr>
        <w:top w:val="none" w:sz="0" w:space="0" w:color="auto"/>
        <w:left w:val="none" w:sz="0" w:space="0" w:color="auto"/>
        <w:bottom w:val="none" w:sz="0" w:space="0" w:color="auto"/>
        <w:right w:val="none" w:sz="0" w:space="0" w:color="auto"/>
      </w:divBdr>
    </w:div>
    <w:div w:id="2103528156">
      <w:bodyDiv w:val="1"/>
      <w:marLeft w:val="0"/>
      <w:marRight w:val="0"/>
      <w:marTop w:val="0"/>
      <w:marBottom w:val="0"/>
      <w:divBdr>
        <w:top w:val="none" w:sz="0" w:space="0" w:color="auto"/>
        <w:left w:val="none" w:sz="0" w:space="0" w:color="auto"/>
        <w:bottom w:val="none" w:sz="0" w:space="0" w:color="auto"/>
        <w:right w:val="none" w:sz="0" w:space="0" w:color="auto"/>
      </w:divBdr>
    </w:div>
    <w:div w:id="21049173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19</Pages>
  <Words>4481</Words>
  <Characters>25546</Characters>
  <Application>Microsoft Macintosh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Ashton</dc:creator>
  <cp:keywords/>
  <dc:description/>
  <cp:lastModifiedBy>Rachel Ashton</cp:lastModifiedBy>
  <cp:revision>7</cp:revision>
  <dcterms:created xsi:type="dcterms:W3CDTF">2017-11-09T05:29:00Z</dcterms:created>
  <dcterms:modified xsi:type="dcterms:W3CDTF">2017-11-09T08:06:00Z</dcterms:modified>
</cp:coreProperties>
</file>